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F9" w:rsidRPr="006E08F3" w:rsidRDefault="006F792A">
      <w:pPr>
        <w:rPr>
          <w:rFonts w:ascii="Futura Lt BT" w:hAnsi="Futura Lt BT"/>
          <w:sz w:val="28"/>
          <w:u w:val="single"/>
        </w:rPr>
      </w:pPr>
      <w:bookmarkStart w:id="0" w:name="_GoBack"/>
      <w:bookmarkEnd w:id="0"/>
      <w:r w:rsidRPr="006E08F3">
        <w:rPr>
          <w:rFonts w:ascii="Futura Lt BT" w:hAnsi="Futura Lt BT"/>
          <w:sz w:val="28"/>
          <w:u w:val="single"/>
        </w:rPr>
        <w:t>Parts of Speech – basic rules/tips</w:t>
      </w:r>
    </w:p>
    <w:p w:rsidR="006F792A" w:rsidRPr="006E08F3" w:rsidRDefault="006F792A">
      <w:pPr>
        <w:rPr>
          <w:rFonts w:ascii="Futura Lt BT" w:hAnsi="Futura Lt BT"/>
        </w:rPr>
      </w:pPr>
    </w:p>
    <w:p w:rsidR="006F792A" w:rsidRPr="006E08F3" w:rsidRDefault="006F792A">
      <w:pPr>
        <w:rPr>
          <w:rFonts w:ascii="Futura Lt BT" w:hAnsi="Futura Lt BT"/>
          <w:b/>
          <w:sz w:val="22"/>
        </w:rPr>
      </w:pPr>
      <w:r w:rsidRPr="006E08F3">
        <w:rPr>
          <w:rFonts w:ascii="Futura Lt BT" w:hAnsi="Futura Lt BT"/>
          <w:b/>
          <w:sz w:val="22"/>
          <w:u w:val="single"/>
        </w:rPr>
        <w:t>NOUNS</w:t>
      </w:r>
      <w:r w:rsidRPr="006E08F3">
        <w:rPr>
          <w:rFonts w:ascii="Futura Lt BT" w:hAnsi="Futura Lt BT"/>
          <w:b/>
          <w:sz w:val="22"/>
        </w:rPr>
        <w:t xml:space="preserve"> </w:t>
      </w:r>
    </w:p>
    <w:p w:rsidR="006F792A" w:rsidRPr="006E08F3" w:rsidRDefault="006F792A" w:rsidP="006F792A">
      <w:pPr>
        <w:pStyle w:val="ListParagraph"/>
        <w:numPr>
          <w:ilvl w:val="0"/>
          <w:numId w:val="1"/>
        </w:numPr>
        <w:tabs>
          <w:tab w:val="left" w:pos="270"/>
        </w:tabs>
        <w:ind w:left="270" w:hanging="270"/>
        <w:rPr>
          <w:rFonts w:ascii="Futura Lt BT" w:hAnsi="Futura Lt BT"/>
          <w:b/>
          <w:bCs/>
          <w:sz w:val="20"/>
          <w:szCs w:val="20"/>
        </w:rPr>
      </w:pPr>
      <w:r w:rsidRPr="006E08F3">
        <w:rPr>
          <w:rFonts w:ascii="Futura Lt BT" w:hAnsi="Futura Lt BT"/>
          <w:b/>
          <w:bCs/>
          <w:sz w:val="20"/>
          <w:szCs w:val="20"/>
        </w:rPr>
        <w:t>Nouns name persons, places, things, or ideas</w:t>
      </w:r>
    </w:p>
    <w:p w:rsidR="006F792A" w:rsidRPr="006E08F3" w:rsidRDefault="006F792A" w:rsidP="006F792A">
      <w:pPr>
        <w:pStyle w:val="NormalWeb"/>
        <w:numPr>
          <w:ilvl w:val="0"/>
          <w:numId w:val="1"/>
        </w:numPr>
        <w:spacing w:before="0" w:beforeAutospacing="0" w:after="0" w:afterAutospacing="0"/>
        <w:ind w:left="274" w:hanging="270"/>
        <w:rPr>
          <w:rFonts w:ascii="Futura Lt BT" w:hAnsi="Futura Lt BT"/>
        </w:rPr>
      </w:pPr>
      <w:r w:rsidRPr="006E08F3">
        <w:rPr>
          <w:rFonts w:ascii="Futura Lt BT" w:hAnsi="Futura Lt BT"/>
          <w:b/>
          <w:bCs/>
          <w:sz w:val="20"/>
          <w:szCs w:val="20"/>
        </w:rPr>
        <w:t>Concrete nouns</w:t>
      </w:r>
      <w:r w:rsidRPr="006E08F3">
        <w:rPr>
          <w:rFonts w:ascii="Futura Lt BT" w:hAnsi="Futura Lt BT"/>
          <w:sz w:val="20"/>
          <w:szCs w:val="20"/>
        </w:rPr>
        <w:t xml:space="preserve"> </w:t>
      </w:r>
    </w:p>
    <w:p w:rsidR="006F792A" w:rsidRPr="006E08F3" w:rsidRDefault="006F792A" w:rsidP="006F792A">
      <w:pPr>
        <w:pStyle w:val="NormalWeb"/>
        <w:spacing w:before="0" w:beforeAutospacing="0" w:after="0" w:afterAutospacing="0"/>
        <w:ind w:left="274"/>
        <w:rPr>
          <w:rFonts w:ascii="Futura Lt BT" w:hAnsi="Futura Lt BT"/>
        </w:rPr>
      </w:pPr>
      <w:proofErr w:type="gramStart"/>
      <w:r w:rsidRPr="006E08F3">
        <w:rPr>
          <w:rFonts w:ascii="Futura Lt BT" w:hAnsi="Futura Lt BT"/>
          <w:sz w:val="20"/>
          <w:szCs w:val="20"/>
        </w:rPr>
        <w:t>Words that can be touched.</w:t>
      </w:r>
      <w:proofErr w:type="gramEnd"/>
      <w:r w:rsidRPr="006E08F3">
        <w:rPr>
          <w:rFonts w:ascii="Futura Lt BT" w:hAnsi="Futura Lt BT"/>
          <w:sz w:val="20"/>
          <w:szCs w:val="20"/>
        </w:rPr>
        <w:t xml:space="preserve"> Abstract nouns (like love, bitterness, happiness, or joking) cannot be touched but are, nonetheless, still nouns because they name entities.</w:t>
      </w:r>
      <w:r w:rsidRPr="006E08F3">
        <w:rPr>
          <w:rFonts w:ascii="Futura Lt BT" w:hAnsi="Futura Lt BT"/>
        </w:rPr>
        <w:t xml:space="preserve"> </w:t>
      </w:r>
    </w:p>
    <w:p w:rsidR="006F792A" w:rsidRPr="006E08F3" w:rsidRDefault="006F792A" w:rsidP="006F792A">
      <w:pPr>
        <w:pStyle w:val="NormalWeb"/>
        <w:numPr>
          <w:ilvl w:val="0"/>
          <w:numId w:val="1"/>
        </w:numPr>
        <w:spacing w:before="0" w:beforeAutospacing="0" w:after="0" w:afterAutospacing="0"/>
        <w:ind w:left="270" w:hanging="270"/>
        <w:rPr>
          <w:rFonts w:ascii="Futura Lt BT" w:hAnsi="Futura Lt BT"/>
        </w:rPr>
      </w:pPr>
      <w:r w:rsidRPr="006E08F3">
        <w:rPr>
          <w:rFonts w:ascii="Futura Lt BT" w:hAnsi="Futura Lt BT"/>
          <w:b/>
          <w:bCs/>
          <w:sz w:val="20"/>
          <w:szCs w:val="20"/>
        </w:rPr>
        <w:t>Nouns can be proper or common.</w:t>
      </w:r>
      <w:r w:rsidRPr="006E08F3">
        <w:rPr>
          <w:rFonts w:ascii="Futura Lt BT" w:hAnsi="Futura Lt BT"/>
        </w:rPr>
        <w:t xml:space="preserve"> </w:t>
      </w:r>
    </w:p>
    <w:p w:rsidR="006F792A" w:rsidRPr="006E08F3" w:rsidRDefault="006F792A" w:rsidP="006F792A">
      <w:pPr>
        <w:pStyle w:val="NormalWeb"/>
        <w:spacing w:before="0" w:beforeAutospacing="0" w:after="0" w:afterAutospacing="0"/>
        <w:ind w:left="270"/>
        <w:rPr>
          <w:rFonts w:ascii="Futura Lt BT" w:hAnsi="Futura Lt BT"/>
        </w:rPr>
      </w:pPr>
      <w:r w:rsidRPr="006E08F3">
        <w:rPr>
          <w:rFonts w:ascii="Futura Lt BT" w:hAnsi="Futura Lt BT"/>
          <w:sz w:val="20"/>
          <w:szCs w:val="20"/>
        </w:rPr>
        <w:t>Nouns that begin with a capital letter are proper nouns (Germany, Alice). They have a specific name or title and refer to a particular person, place, thing, or idea. Common nouns do not begin with capital letters because they are less specific (teacher, sister).</w:t>
      </w:r>
      <w:r w:rsidRPr="006E08F3">
        <w:rPr>
          <w:rFonts w:ascii="Futura Lt BT" w:hAnsi="Futura Lt BT"/>
        </w:rPr>
        <w:t xml:space="preserve"> </w:t>
      </w:r>
    </w:p>
    <w:p w:rsidR="006F792A" w:rsidRPr="006E08F3" w:rsidRDefault="006F792A" w:rsidP="006F792A">
      <w:pPr>
        <w:pStyle w:val="NormalWeb"/>
        <w:spacing w:before="0" w:beforeAutospacing="0" w:after="0" w:afterAutospacing="0"/>
        <w:ind w:left="270" w:hanging="270"/>
        <w:rPr>
          <w:rFonts w:ascii="Futura Lt BT" w:hAnsi="Futura Lt BT"/>
          <w:b/>
          <w:bCs/>
          <w:sz w:val="20"/>
          <w:szCs w:val="20"/>
        </w:rPr>
      </w:pPr>
    </w:p>
    <w:p w:rsidR="006F792A" w:rsidRPr="006E08F3" w:rsidRDefault="006F792A" w:rsidP="006F792A">
      <w:pPr>
        <w:pStyle w:val="NormalWeb"/>
        <w:numPr>
          <w:ilvl w:val="0"/>
          <w:numId w:val="2"/>
        </w:numPr>
        <w:spacing w:before="0" w:beforeAutospacing="0" w:after="0" w:afterAutospacing="0"/>
        <w:ind w:left="270" w:hanging="270"/>
        <w:rPr>
          <w:rFonts w:ascii="Futura Lt BT" w:hAnsi="Futura Lt BT"/>
        </w:rPr>
      </w:pPr>
      <w:r w:rsidRPr="006E08F3">
        <w:rPr>
          <w:rFonts w:ascii="Futura Lt BT" w:hAnsi="Futura Lt BT"/>
          <w:b/>
          <w:bCs/>
          <w:sz w:val="20"/>
          <w:szCs w:val="20"/>
        </w:rPr>
        <w:t>Nouns of address</w:t>
      </w:r>
      <w:r w:rsidRPr="006E08F3">
        <w:rPr>
          <w:rFonts w:ascii="Futura Lt BT" w:hAnsi="Futura Lt BT"/>
        </w:rPr>
        <w:t xml:space="preserve"> </w:t>
      </w:r>
    </w:p>
    <w:p w:rsidR="006F792A" w:rsidRPr="006E08F3" w:rsidRDefault="006F792A" w:rsidP="006F792A">
      <w:pPr>
        <w:pStyle w:val="NormalWeb"/>
        <w:spacing w:before="0" w:beforeAutospacing="0" w:after="0" w:afterAutospacing="0"/>
        <w:ind w:left="270"/>
        <w:rPr>
          <w:rFonts w:ascii="Futura Lt BT" w:hAnsi="Futura Lt BT"/>
        </w:rPr>
      </w:pPr>
      <w:r w:rsidRPr="006E08F3">
        <w:rPr>
          <w:rFonts w:ascii="Futura Lt BT" w:hAnsi="Futura Lt BT"/>
          <w:sz w:val="20"/>
          <w:szCs w:val="20"/>
        </w:rPr>
        <w:t>This is a noun used to call upon a person for his or her attention. It can be the person's name (i.e. Paul) or the name by which he or she is known (i.e. Dad, Judge). Here are some examples:</w:t>
      </w:r>
      <w:r w:rsidRPr="006E08F3">
        <w:rPr>
          <w:rFonts w:ascii="Futura Lt BT" w:hAnsi="Futura Lt BT"/>
        </w:rPr>
        <w:t xml:space="preserve"> </w:t>
      </w:r>
    </w:p>
    <w:p w:rsidR="006F792A" w:rsidRPr="006E08F3" w:rsidRDefault="006F792A" w:rsidP="006F792A">
      <w:pPr>
        <w:pStyle w:val="NormalWeb"/>
        <w:pBdr>
          <w:bottom w:val="single" w:sz="12" w:space="1" w:color="auto"/>
        </w:pBdr>
        <w:spacing w:before="0" w:beforeAutospacing="0" w:after="0" w:afterAutospacing="0"/>
        <w:ind w:firstLine="270"/>
        <w:rPr>
          <w:rFonts w:ascii="Futura Lt BT" w:hAnsi="Futura Lt BT"/>
        </w:rPr>
      </w:pPr>
      <w:r w:rsidRPr="006E08F3">
        <w:rPr>
          <w:rFonts w:ascii="Futura Lt BT" w:hAnsi="Futura Lt BT"/>
          <w:sz w:val="20"/>
          <w:szCs w:val="20"/>
        </w:rPr>
        <w:t xml:space="preserve">Nouns of direct address are "set off" by commas. </w:t>
      </w:r>
    </w:p>
    <w:p w:rsidR="006F792A" w:rsidRPr="006E08F3" w:rsidRDefault="006F792A">
      <w:pPr>
        <w:rPr>
          <w:rFonts w:ascii="Futura Lt BT" w:hAnsi="Futura Lt BT"/>
          <w:sz w:val="22"/>
        </w:rPr>
      </w:pPr>
    </w:p>
    <w:p w:rsidR="006F792A" w:rsidRPr="006E08F3" w:rsidRDefault="006F792A">
      <w:pPr>
        <w:rPr>
          <w:rFonts w:ascii="Futura Lt BT" w:hAnsi="Futura Lt BT"/>
          <w:b/>
          <w:sz w:val="22"/>
          <w:u w:val="single"/>
        </w:rPr>
      </w:pPr>
      <w:r w:rsidRPr="006E08F3">
        <w:rPr>
          <w:rFonts w:ascii="Futura Lt BT" w:hAnsi="Futura Lt BT"/>
          <w:b/>
          <w:sz w:val="22"/>
          <w:u w:val="single"/>
        </w:rPr>
        <w:t>ADJECTIVES</w:t>
      </w:r>
    </w:p>
    <w:p w:rsidR="006F792A" w:rsidRPr="006E08F3" w:rsidRDefault="006F792A" w:rsidP="006F792A">
      <w:pPr>
        <w:pStyle w:val="NormalWeb"/>
        <w:numPr>
          <w:ilvl w:val="0"/>
          <w:numId w:val="2"/>
        </w:numPr>
        <w:spacing w:before="0" w:beforeAutospacing="0" w:after="0" w:afterAutospacing="0"/>
        <w:ind w:left="270" w:hanging="270"/>
        <w:rPr>
          <w:rFonts w:ascii="Futura Lt BT" w:hAnsi="Futura Lt BT"/>
        </w:rPr>
      </w:pPr>
      <w:r w:rsidRPr="006E08F3">
        <w:rPr>
          <w:rFonts w:ascii="Futura Lt BT" w:hAnsi="Futura Lt BT"/>
          <w:b/>
          <w:bCs/>
          <w:sz w:val="20"/>
          <w:szCs w:val="20"/>
        </w:rPr>
        <w:t>Adjectives modify nouns and pronouns. </w:t>
      </w:r>
      <w:r w:rsidRPr="006E08F3">
        <w:rPr>
          <w:rFonts w:ascii="Futura Lt BT" w:hAnsi="Futura Lt BT"/>
        </w:rPr>
        <w:t xml:space="preserve"> </w:t>
      </w:r>
    </w:p>
    <w:p w:rsidR="006F792A" w:rsidRPr="006E08F3" w:rsidRDefault="006F792A" w:rsidP="006F792A">
      <w:pPr>
        <w:pStyle w:val="NormalWeb"/>
        <w:spacing w:before="0" w:beforeAutospacing="0" w:after="0" w:afterAutospacing="0"/>
        <w:rPr>
          <w:rFonts w:ascii="Futura Lt BT" w:hAnsi="Futura Lt BT"/>
        </w:rPr>
      </w:pPr>
      <w:r w:rsidRPr="006E08F3">
        <w:rPr>
          <w:rFonts w:ascii="Futura Lt BT" w:hAnsi="Futura Lt BT"/>
          <w:sz w:val="20"/>
          <w:szCs w:val="20"/>
        </w:rPr>
        <w:t>Possessive pronouns can be used as adjectives. Example: That is his book. </w:t>
      </w:r>
      <w:r w:rsidRPr="006E08F3">
        <w:rPr>
          <w:rFonts w:ascii="Futura Lt BT" w:hAnsi="Futura Lt BT"/>
        </w:rPr>
        <w:t xml:space="preserve"> </w:t>
      </w:r>
    </w:p>
    <w:p w:rsidR="006F792A" w:rsidRPr="006E08F3" w:rsidRDefault="006F792A" w:rsidP="006F792A">
      <w:pPr>
        <w:pStyle w:val="NormalWeb"/>
        <w:spacing w:before="0" w:beforeAutospacing="0" w:after="0" w:afterAutospacing="0"/>
        <w:rPr>
          <w:rFonts w:ascii="Futura Lt BT" w:hAnsi="Futura Lt BT"/>
        </w:rPr>
      </w:pPr>
      <w:r w:rsidRPr="006E08F3">
        <w:rPr>
          <w:rFonts w:ascii="Futura Lt BT" w:hAnsi="Futura Lt BT"/>
          <w:sz w:val="20"/>
          <w:szCs w:val="20"/>
        </w:rPr>
        <w:t>Adjectives answer these questions about the noun:</w:t>
      </w:r>
      <w:r w:rsidRPr="006E08F3">
        <w:rPr>
          <w:rFonts w:ascii="Futura Lt BT" w:hAnsi="Futura Lt BT"/>
        </w:rPr>
        <w:t xml:space="preserve"> </w:t>
      </w:r>
    </w:p>
    <w:p w:rsidR="006F792A" w:rsidRPr="006E08F3" w:rsidRDefault="006F792A" w:rsidP="006F792A">
      <w:pPr>
        <w:pStyle w:val="NormalWeb"/>
        <w:spacing w:before="0" w:beforeAutospacing="0" w:after="0" w:afterAutospacing="0"/>
        <w:rPr>
          <w:rFonts w:ascii="Futura Lt BT" w:hAnsi="Futura Lt BT"/>
        </w:rPr>
      </w:pPr>
      <w:r w:rsidRPr="006E08F3">
        <w:rPr>
          <w:rFonts w:ascii="Futura Lt BT" w:hAnsi="Futura Lt BT"/>
          <w:sz w:val="20"/>
          <w:szCs w:val="20"/>
        </w:rPr>
        <w:t>              WHAT KIND of noun is it?</w:t>
      </w:r>
      <w:r w:rsidRPr="006E08F3">
        <w:rPr>
          <w:rFonts w:ascii="Futura Lt BT" w:hAnsi="Futura Lt BT"/>
        </w:rPr>
        <w:t xml:space="preserve"> </w:t>
      </w:r>
    </w:p>
    <w:p w:rsidR="006F792A" w:rsidRPr="006E08F3" w:rsidRDefault="006F792A" w:rsidP="006F792A">
      <w:pPr>
        <w:pStyle w:val="NormalWeb"/>
        <w:spacing w:before="0" w:beforeAutospacing="0" w:after="0" w:afterAutospacing="0"/>
        <w:rPr>
          <w:rFonts w:ascii="Futura Lt BT" w:hAnsi="Futura Lt BT"/>
        </w:rPr>
      </w:pPr>
      <w:r w:rsidRPr="006E08F3">
        <w:rPr>
          <w:rFonts w:ascii="Futura Lt BT" w:hAnsi="Futura Lt BT"/>
          <w:sz w:val="20"/>
          <w:szCs w:val="20"/>
        </w:rPr>
        <w:t>              WHICH noun is it?</w:t>
      </w:r>
      <w:r w:rsidRPr="006E08F3">
        <w:rPr>
          <w:rFonts w:ascii="Futura Lt BT" w:hAnsi="Futura Lt BT"/>
        </w:rPr>
        <w:t xml:space="preserve"> </w:t>
      </w:r>
    </w:p>
    <w:p w:rsidR="006F792A" w:rsidRPr="006E08F3" w:rsidRDefault="006F792A" w:rsidP="006F792A">
      <w:pPr>
        <w:pStyle w:val="NormalWeb"/>
        <w:spacing w:before="0" w:beforeAutospacing="0" w:after="0" w:afterAutospacing="0"/>
        <w:rPr>
          <w:rFonts w:ascii="Futura Lt BT" w:hAnsi="Futura Lt BT"/>
        </w:rPr>
      </w:pPr>
      <w:r w:rsidRPr="006E08F3">
        <w:rPr>
          <w:rFonts w:ascii="Futura Lt BT" w:hAnsi="Futura Lt BT"/>
          <w:sz w:val="20"/>
          <w:szCs w:val="20"/>
        </w:rPr>
        <w:t xml:space="preserve">              HOW MANY of </w:t>
      </w:r>
      <w:proofErr w:type="gramStart"/>
      <w:r w:rsidRPr="006E08F3">
        <w:rPr>
          <w:rFonts w:ascii="Futura Lt BT" w:hAnsi="Futura Lt BT"/>
          <w:sz w:val="20"/>
          <w:szCs w:val="20"/>
        </w:rPr>
        <w:t>that noun are</w:t>
      </w:r>
      <w:proofErr w:type="gramEnd"/>
      <w:r w:rsidRPr="006E08F3">
        <w:rPr>
          <w:rFonts w:ascii="Futura Lt BT" w:hAnsi="Futura Lt BT"/>
          <w:sz w:val="20"/>
          <w:szCs w:val="20"/>
        </w:rPr>
        <w:t xml:space="preserve"> there?</w:t>
      </w:r>
      <w:r w:rsidRPr="006E08F3">
        <w:rPr>
          <w:rFonts w:ascii="Futura Lt BT" w:hAnsi="Futura Lt BT"/>
        </w:rPr>
        <w:t xml:space="preserve"> </w:t>
      </w:r>
      <w:r w:rsidRPr="006E08F3">
        <w:rPr>
          <w:rFonts w:ascii="Futura Lt BT" w:hAnsi="Futura Lt BT"/>
        </w:rPr>
        <w:br/>
        <w:t xml:space="preserve">  </w:t>
      </w:r>
    </w:p>
    <w:p w:rsidR="006F792A" w:rsidRPr="006E08F3" w:rsidRDefault="006F792A" w:rsidP="006F792A">
      <w:pPr>
        <w:pStyle w:val="NormalWeb"/>
        <w:pBdr>
          <w:bottom w:val="single" w:sz="12" w:space="1" w:color="auto"/>
        </w:pBdr>
        <w:spacing w:before="0" w:beforeAutospacing="0" w:after="0" w:afterAutospacing="0"/>
        <w:rPr>
          <w:rFonts w:ascii="Futura Lt BT" w:hAnsi="Futura Lt BT"/>
        </w:rPr>
      </w:pPr>
      <w:r w:rsidRPr="006E08F3">
        <w:rPr>
          <w:rFonts w:ascii="Futura Lt BT" w:hAnsi="Futura Lt BT"/>
          <w:sz w:val="20"/>
          <w:szCs w:val="20"/>
        </w:rPr>
        <w:t xml:space="preserve">The, a, and </w:t>
      </w:r>
      <w:proofErr w:type="gramStart"/>
      <w:r w:rsidRPr="006E08F3">
        <w:rPr>
          <w:rFonts w:ascii="Futura Lt BT" w:hAnsi="Futura Lt BT"/>
          <w:sz w:val="20"/>
          <w:szCs w:val="20"/>
        </w:rPr>
        <w:t xml:space="preserve">an </w:t>
      </w:r>
      <w:proofErr w:type="spellStart"/>
      <w:r w:rsidRPr="006E08F3">
        <w:rPr>
          <w:rFonts w:ascii="Futura Lt BT" w:hAnsi="Futura Lt BT"/>
          <w:sz w:val="20"/>
          <w:szCs w:val="20"/>
        </w:rPr>
        <w:t>are</w:t>
      </w:r>
      <w:proofErr w:type="spellEnd"/>
      <w:proofErr w:type="gramEnd"/>
      <w:r w:rsidRPr="006E08F3">
        <w:rPr>
          <w:rFonts w:ascii="Futura Lt BT" w:hAnsi="Futura Lt BT"/>
          <w:sz w:val="20"/>
          <w:szCs w:val="20"/>
        </w:rPr>
        <w:t xml:space="preserve"> called articles. Articles are always adjectives. They modify nouns and pronouns.</w:t>
      </w:r>
      <w:r w:rsidRPr="006E08F3">
        <w:rPr>
          <w:rFonts w:ascii="Futura Lt BT" w:hAnsi="Futura Lt BT"/>
        </w:rPr>
        <w:t xml:space="preserve"> </w:t>
      </w:r>
    </w:p>
    <w:p w:rsidR="006F792A" w:rsidRPr="006E08F3" w:rsidRDefault="006F792A">
      <w:pPr>
        <w:rPr>
          <w:rFonts w:ascii="Futura Lt BT" w:hAnsi="Futura Lt BT"/>
          <w:sz w:val="22"/>
        </w:rPr>
      </w:pPr>
    </w:p>
    <w:p w:rsidR="00867032" w:rsidRPr="006E08F3" w:rsidRDefault="00867032" w:rsidP="00867032">
      <w:pPr>
        <w:rPr>
          <w:rFonts w:ascii="Futura Lt BT" w:hAnsi="Futura Lt BT"/>
          <w:b/>
          <w:sz w:val="22"/>
          <w:u w:val="single"/>
        </w:rPr>
      </w:pPr>
      <w:r w:rsidRPr="006E08F3">
        <w:rPr>
          <w:rFonts w:ascii="Futura Lt BT" w:hAnsi="Futura Lt BT"/>
          <w:b/>
          <w:sz w:val="22"/>
          <w:u w:val="single"/>
        </w:rPr>
        <w:t>VERBS</w:t>
      </w:r>
    </w:p>
    <w:p w:rsidR="00A85386" w:rsidRPr="006E08F3" w:rsidRDefault="00867032" w:rsidP="00A85386">
      <w:pPr>
        <w:pStyle w:val="NormalWeb"/>
        <w:numPr>
          <w:ilvl w:val="0"/>
          <w:numId w:val="2"/>
        </w:numPr>
        <w:spacing w:before="0" w:beforeAutospacing="0" w:after="0" w:afterAutospacing="0"/>
        <w:ind w:left="360"/>
        <w:rPr>
          <w:rFonts w:ascii="Futura Lt BT" w:hAnsi="Futura Lt BT"/>
        </w:rPr>
      </w:pPr>
      <w:r w:rsidRPr="006E08F3">
        <w:rPr>
          <w:rFonts w:ascii="Futura Lt BT" w:hAnsi="Futura Lt BT"/>
          <w:b/>
          <w:bCs/>
          <w:sz w:val="20"/>
          <w:szCs w:val="20"/>
        </w:rPr>
        <w:t>A verb is a word that expresses action, makes a statement, or links relationships. </w:t>
      </w:r>
    </w:p>
    <w:p w:rsidR="00A85386" w:rsidRPr="006E08F3" w:rsidRDefault="00A85386" w:rsidP="00A85386">
      <w:pPr>
        <w:pStyle w:val="NormalWeb"/>
        <w:numPr>
          <w:ilvl w:val="1"/>
          <w:numId w:val="2"/>
        </w:numPr>
        <w:tabs>
          <w:tab w:val="left" w:pos="540"/>
        </w:tabs>
        <w:spacing w:before="0" w:beforeAutospacing="0" w:after="0" w:afterAutospacing="0"/>
        <w:ind w:left="720" w:hanging="270"/>
        <w:rPr>
          <w:rFonts w:ascii="Futura Lt BT" w:hAnsi="Futura Lt BT"/>
        </w:rPr>
      </w:pPr>
      <w:r w:rsidRPr="006E08F3">
        <w:rPr>
          <w:rFonts w:ascii="Futura Lt BT" w:hAnsi="Futura Lt BT"/>
          <w:b/>
          <w:bCs/>
          <w:sz w:val="20"/>
          <w:szCs w:val="20"/>
        </w:rPr>
        <w:t>Action</w:t>
      </w:r>
      <w:r w:rsidRPr="006E08F3">
        <w:rPr>
          <w:rFonts w:ascii="Futura Lt BT" w:hAnsi="Futura Lt BT"/>
          <w:sz w:val="20"/>
          <w:szCs w:val="20"/>
        </w:rPr>
        <w:t xml:space="preserve"> verbs do just that. They demonstrate action. </w:t>
      </w:r>
      <w:r w:rsidRPr="006E08F3">
        <w:rPr>
          <w:rFonts w:ascii="Futura Lt BT" w:hAnsi="Futura Lt BT"/>
        </w:rPr>
        <w:t xml:space="preserve"> </w:t>
      </w:r>
      <w:r w:rsidRPr="006E08F3">
        <w:rPr>
          <w:rFonts w:ascii="Futura Lt BT" w:hAnsi="Futura Lt BT"/>
          <w:sz w:val="20"/>
          <w:szCs w:val="20"/>
        </w:rPr>
        <w:t xml:space="preserve">(i.e. Joey </w:t>
      </w:r>
      <w:r w:rsidRPr="006E08F3">
        <w:rPr>
          <w:rFonts w:ascii="Futura Lt BT" w:hAnsi="Futura Lt BT"/>
          <w:sz w:val="20"/>
          <w:szCs w:val="20"/>
          <w:u w:val="single"/>
        </w:rPr>
        <w:t>hit</w:t>
      </w:r>
      <w:r w:rsidRPr="006E08F3">
        <w:rPr>
          <w:rFonts w:ascii="Futura Lt BT" w:hAnsi="Futura Lt BT"/>
          <w:sz w:val="20"/>
          <w:szCs w:val="20"/>
        </w:rPr>
        <w:t xml:space="preserve"> the ball)</w:t>
      </w:r>
    </w:p>
    <w:p w:rsidR="00A85386" w:rsidRPr="006E08F3" w:rsidRDefault="00A85386" w:rsidP="00A85386">
      <w:pPr>
        <w:pStyle w:val="NormalWeb"/>
        <w:numPr>
          <w:ilvl w:val="0"/>
          <w:numId w:val="2"/>
        </w:numPr>
        <w:spacing w:before="0" w:beforeAutospacing="0" w:after="0" w:afterAutospacing="0"/>
        <w:ind w:left="360"/>
        <w:rPr>
          <w:rFonts w:ascii="Futura Lt BT" w:hAnsi="Futura Lt BT"/>
        </w:rPr>
      </w:pPr>
      <w:r w:rsidRPr="006E08F3">
        <w:rPr>
          <w:rFonts w:ascii="Futura Lt BT" w:hAnsi="Futura Lt BT"/>
          <w:b/>
          <w:bCs/>
          <w:sz w:val="20"/>
          <w:szCs w:val="20"/>
        </w:rPr>
        <w:t>Linking</w:t>
      </w:r>
      <w:r w:rsidRPr="006E08F3">
        <w:rPr>
          <w:rFonts w:ascii="Futura Lt BT" w:hAnsi="Futura Lt BT"/>
          <w:sz w:val="20"/>
          <w:szCs w:val="20"/>
        </w:rPr>
        <w:t xml:space="preserve"> verbs make statements OR they express links and relationships.</w:t>
      </w:r>
      <w:r w:rsidRPr="006E08F3">
        <w:rPr>
          <w:rFonts w:ascii="Futura Lt BT" w:hAnsi="Futura Lt BT"/>
        </w:rPr>
        <w:t xml:space="preserve"> </w:t>
      </w:r>
      <w:r w:rsidRPr="006E08F3">
        <w:rPr>
          <w:rFonts w:ascii="Futura Lt BT" w:hAnsi="Futura Lt BT"/>
          <w:sz w:val="20"/>
        </w:rPr>
        <w:t>(</w:t>
      </w:r>
      <w:proofErr w:type="gramStart"/>
      <w:r w:rsidRPr="006E08F3">
        <w:rPr>
          <w:rFonts w:ascii="Futura Lt BT" w:hAnsi="Futura Lt BT"/>
          <w:sz w:val="20"/>
        </w:rPr>
        <w:t>i.e</w:t>
      </w:r>
      <w:proofErr w:type="gramEnd"/>
      <w:r w:rsidRPr="006E08F3">
        <w:rPr>
          <w:rFonts w:ascii="Futura Lt BT" w:hAnsi="Futura Lt BT"/>
          <w:sz w:val="20"/>
        </w:rPr>
        <w:t xml:space="preserve">. He </w:t>
      </w:r>
      <w:r w:rsidRPr="006E08F3">
        <w:rPr>
          <w:rFonts w:ascii="Futura Lt BT" w:hAnsi="Futura Lt BT"/>
          <w:sz w:val="20"/>
          <w:u w:val="single"/>
        </w:rPr>
        <w:t>is</w:t>
      </w:r>
      <w:r w:rsidRPr="006E08F3">
        <w:rPr>
          <w:rFonts w:ascii="Futura Lt BT" w:hAnsi="Futura Lt BT"/>
          <w:sz w:val="20"/>
        </w:rPr>
        <w:t xml:space="preserve"> a football player.)</w:t>
      </w:r>
    </w:p>
    <w:p w:rsidR="00867032" w:rsidRPr="006E08F3" w:rsidRDefault="00867032" w:rsidP="00A85386">
      <w:pPr>
        <w:pStyle w:val="NormalWeb"/>
        <w:numPr>
          <w:ilvl w:val="1"/>
          <w:numId w:val="2"/>
        </w:numPr>
        <w:tabs>
          <w:tab w:val="left" w:pos="540"/>
        </w:tabs>
        <w:spacing w:before="0" w:beforeAutospacing="0" w:after="0" w:afterAutospacing="0"/>
        <w:ind w:left="720" w:hanging="270"/>
        <w:rPr>
          <w:rFonts w:ascii="Futura Lt BT" w:hAnsi="Futura Lt BT"/>
        </w:rPr>
      </w:pPr>
      <w:r w:rsidRPr="006E08F3">
        <w:rPr>
          <w:rFonts w:ascii="Futura Lt BT" w:hAnsi="Futura Lt BT"/>
          <w:sz w:val="20"/>
          <w:szCs w:val="20"/>
        </w:rPr>
        <w:t>Linking verbs are on a special list. Here is that list:</w:t>
      </w:r>
      <w:r w:rsidRPr="006E08F3">
        <w:rPr>
          <w:rFonts w:ascii="Futura Lt BT" w:hAnsi="Futura Lt BT"/>
        </w:rPr>
        <w:t xml:space="preserve"> </w:t>
      </w:r>
    </w:p>
    <w:p w:rsidR="00867032" w:rsidRPr="006E08F3" w:rsidRDefault="00867032" w:rsidP="007037D5">
      <w:pPr>
        <w:pStyle w:val="NormalWeb"/>
        <w:spacing w:before="0" w:beforeAutospacing="0" w:after="0" w:afterAutospacing="0"/>
        <w:ind w:left="720"/>
        <w:rPr>
          <w:rFonts w:ascii="Futura Lt BT" w:hAnsi="Futura Lt BT"/>
        </w:rPr>
      </w:pPr>
      <w:r w:rsidRPr="006E08F3">
        <w:rPr>
          <w:rFonts w:ascii="Futura Lt BT" w:hAnsi="Futura Lt BT"/>
          <w:sz w:val="20"/>
          <w:szCs w:val="20"/>
        </w:rPr>
        <w:t xml:space="preserve">Am, is, are, was, were, be, being, been, has been, have been, had been, will be, shall be, may be, would </w:t>
      </w:r>
      <w:r w:rsidR="007037D5" w:rsidRPr="006E08F3">
        <w:rPr>
          <w:rFonts w:ascii="Futura Lt BT" w:hAnsi="Futura Lt BT"/>
          <w:sz w:val="20"/>
          <w:szCs w:val="20"/>
        </w:rPr>
        <w:t xml:space="preserve">have </w:t>
      </w:r>
      <w:r w:rsidRPr="006E08F3">
        <w:rPr>
          <w:rFonts w:ascii="Futura Lt BT" w:hAnsi="Futura Lt BT"/>
          <w:sz w:val="20"/>
          <w:szCs w:val="20"/>
        </w:rPr>
        <w:t>been, should have been, can be, should be, would be (any combination that ENDS with be or been.) seem, become, taste, feel, smell, sound, look, appear, grow, remain, stay</w:t>
      </w:r>
      <w:r w:rsidRPr="006E08F3">
        <w:rPr>
          <w:rFonts w:ascii="Futura Lt BT" w:hAnsi="Futura Lt BT"/>
        </w:rPr>
        <w:t xml:space="preserve"> </w:t>
      </w:r>
    </w:p>
    <w:p w:rsidR="00867032" w:rsidRPr="006E08F3" w:rsidRDefault="00867032" w:rsidP="007037D5">
      <w:pPr>
        <w:pStyle w:val="NormalWeb"/>
        <w:spacing w:before="0" w:beforeAutospacing="0" w:after="0" w:afterAutospacing="0"/>
        <w:ind w:left="720" w:hanging="270"/>
        <w:rPr>
          <w:rFonts w:ascii="Futura Lt BT" w:hAnsi="Futura Lt BT"/>
        </w:rPr>
      </w:pPr>
      <w:r w:rsidRPr="006E08F3">
        <w:rPr>
          <w:rFonts w:ascii="Futura Lt BT" w:hAnsi="Futura Lt BT"/>
          <w:b/>
          <w:bCs/>
          <w:color w:val="009900"/>
          <w:sz w:val="20"/>
          <w:szCs w:val="20"/>
        </w:rPr>
        <w:t>HINT</w:t>
      </w:r>
      <w:r w:rsidRPr="006E08F3">
        <w:rPr>
          <w:rFonts w:ascii="Futura Lt BT" w:hAnsi="Futura Lt BT"/>
          <w:sz w:val="20"/>
          <w:szCs w:val="20"/>
        </w:rPr>
        <w:t xml:space="preserve">: In a verb phrase, it is the word that ENDS the phrase that determines usage. For example, in the phrase, "is cooking," even though "is" would be classified as a linking verb used by itself, the last word in the phrase is "cooking." Therefore, the verb phrase is action and "is" was used simply as a helping verb - </w:t>
      </w:r>
      <w:r w:rsidRPr="006E08F3">
        <w:rPr>
          <w:rFonts w:ascii="Futura Lt BT" w:hAnsi="Futura Lt BT"/>
          <w:b/>
          <w:bCs/>
          <w:sz w:val="20"/>
          <w:szCs w:val="20"/>
        </w:rPr>
        <w:t>NOT</w:t>
      </w:r>
      <w:r w:rsidRPr="006E08F3">
        <w:rPr>
          <w:rFonts w:ascii="Futura Lt BT" w:hAnsi="Futura Lt BT"/>
          <w:sz w:val="20"/>
          <w:szCs w:val="20"/>
        </w:rPr>
        <w:t xml:space="preserve"> a linking verb. </w:t>
      </w:r>
      <w:r w:rsidRPr="006E08F3">
        <w:rPr>
          <w:rFonts w:ascii="Futura Lt BT" w:hAnsi="Futura Lt BT"/>
        </w:rPr>
        <w:t xml:space="preserve"> </w:t>
      </w:r>
    </w:p>
    <w:p w:rsidR="00867032" w:rsidRPr="006E08F3" w:rsidRDefault="00867032" w:rsidP="007037D5">
      <w:pPr>
        <w:pStyle w:val="NormalWeb"/>
        <w:spacing w:before="0" w:beforeAutospacing="0" w:after="0" w:afterAutospacing="0"/>
        <w:ind w:firstLine="450"/>
        <w:rPr>
          <w:rFonts w:ascii="Futura Lt BT" w:hAnsi="Futura Lt BT"/>
          <w:sz w:val="20"/>
          <w:szCs w:val="20"/>
        </w:rPr>
      </w:pPr>
      <w:r w:rsidRPr="006E08F3">
        <w:rPr>
          <w:rFonts w:ascii="Futura Lt BT" w:hAnsi="Futura Lt BT"/>
          <w:b/>
          <w:bCs/>
          <w:color w:val="009900"/>
          <w:sz w:val="20"/>
          <w:szCs w:val="20"/>
        </w:rPr>
        <w:t>HINT</w:t>
      </w:r>
      <w:r w:rsidRPr="006E08F3">
        <w:rPr>
          <w:rFonts w:ascii="Futura Lt BT" w:hAnsi="Futura Lt BT"/>
          <w:sz w:val="20"/>
          <w:szCs w:val="20"/>
        </w:rPr>
        <w:t>: Linking verbs can be in any tense and can have endings such as "</w:t>
      </w:r>
      <w:proofErr w:type="spellStart"/>
      <w:r w:rsidRPr="006E08F3">
        <w:rPr>
          <w:rFonts w:ascii="Futura Lt BT" w:hAnsi="Futura Lt BT"/>
          <w:sz w:val="20"/>
          <w:szCs w:val="20"/>
        </w:rPr>
        <w:t>ing</w:t>
      </w:r>
      <w:proofErr w:type="spellEnd"/>
      <w:r w:rsidRPr="006E08F3">
        <w:rPr>
          <w:rFonts w:ascii="Futura Lt BT" w:hAnsi="Futura Lt BT"/>
          <w:sz w:val="20"/>
          <w:szCs w:val="20"/>
        </w:rPr>
        <w:t>" or "</w:t>
      </w:r>
      <w:proofErr w:type="spellStart"/>
      <w:r w:rsidRPr="006E08F3">
        <w:rPr>
          <w:rFonts w:ascii="Futura Lt BT" w:hAnsi="Futura Lt BT"/>
          <w:sz w:val="20"/>
          <w:szCs w:val="20"/>
        </w:rPr>
        <w:t>ed</w:t>
      </w:r>
      <w:proofErr w:type="spellEnd"/>
      <w:r w:rsidRPr="006E08F3">
        <w:rPr>
          <w:rFonts w:ascii="Futura Lt BT" w:hAnsi="Futura Lt BT"/>
          <w:sz w:val="20"/>
          <w:szCs w:val="20"/>
        </w:rPr>
        <w:t xml:space="preserve">" and they are STILL linking </w:t>
      </w:r>
    </w:p>
    <w:p w:rsidR="00867032" w:rsidRPr="006E08F3" w:rsidRDefault="00867032" w:rsidP="007037D5">
      <w:pPr>
        <w:pStyle w:val="NormalWeb"/>
        <w:spacing w:before="0" w:beforeAutospacing="0" w:after="0" w:afterAutospacing="0"/>
        <w:ind w:left="720"/>
        <w:rPr>
          <w:rFonts w:ascii="Futura Lt BT" w:hAnsi="Futura Lt BT"/>
        </w:rPr>
      </w:pPr>
      <w:proofErr w:type="gramStart"/>
      <w:r w:rsidRPr="006E08F3">
        <w:rPr>
          <w:rFonts w:ascii="Futura Lt BT" w:hAnsi="Futura Lt BT"/>
          <w:sz w:val="20"/>
          <w:szCs w:val="20"/>
        </w:rPr>
        <w:t>verbs</w:t>
      </w:r>
      <w:proofErr w:type="gramEnd"/>
      <w:r w:rsidRPr="006E08F3">
        <w:rPr>
          <w:rFonts w:ascii="Futura Lt BT" w:hAnsi="Futura Lt BT"/>
          <w:sz w:val="20"/>
          <w:szCs w:val="20"/>
        </w:rPr>
        <w:t>.</w:t>
      </w:r>
      <w:r w:rsidRPr="006E08F3">
        <w:rPr>
          <w:rFonts w:ascii="Futura Lt BT" w:hAnsi="Futura Lt BT"/>
        </w:rPr>
        <w:t xml:space="preserve"> </w:t>
      </w:r>
    </w:p>
    <w:p w:rsidR="00867032" w:rsidRPr="006E08F3" w:rsidRDefault="00867032" w:rsidP="007037D5">
      <w:pPr>
        <w:pStyle w:val="NormalWeb"/>
        <w:spacing w:before="0" w:beforeAutospacing="0" w:after="0" w:afterAutospacing="0"/>
        <w:ind w:left="720" w:hanging="270"/>
        <w:rPr>
          <w:rFonts w:ascii="Futura Lt BT" w:hAnsi="Futura Lt BT"/>
        </w:rPr>
      </w:pPr>
      <w:r w:rsidRPr="006E08F3">
        <w:rPr>
          <w:rFonts w:ascii="Futura Lt BT" w:hAnsi="Futura Lt BT"/>
          <w:b/>
          <w:bCs/>
          <w:color w:val="009900"/>
          <w:sz w:val="20"/>
          <w:szCs w:val="20"/>
        </w:rPr>
        <w:t>HINT</w:t>
      </w:r>
      <w:r w:rsidRPr="006E08F3">
        <w:rPr>
          <w:rFonts w:ascii="Futura Lt BT" w:hAnsi="Futura Lt BT"/>
          <w:sz w:val="20"/>
          <w:szCs w:val="20"/>
        </w:rPr>
        <w:t>: Some of the verbs on the linking verb list can be used as action verbs OR linking verbs. Be sure to reason out their usage.</w:t>
      </w:r>
      <w:r w:rsidRPr="006E08F3">
        <w:rPr>
          <w:rFonts w:ascii="Futura Lt BT" w:hAnsi="Futura Lt BT"/>
        </w:rPr>
        <w:t xml:space="preserve"> </w:t>
      </w:r>
    </w:p>
    <w:p w:rsidR="00867032" w:rsidRPr="006E08F3" w:rsidRDefault="00867032" w:rsidP="00867032">
      <w:pPr>
        <w:pStyle w:val="NormalWeb"/>
        <w:pBdr>
          <w:bottom w:val="single" w:sz="12" w:space="1" w:color="auto"/>
        </w:pBdr>
        <w:spacing w:before="0" w:beforeAutospacing="0" w:after="0" w:afterAutospacing="0"/>
        <w:ind w:left="720" w:hanging="720"/>
        <w:rPr>
          <w:rFonts w:ascii="Futura Lt BT" w:hAnsi="Futura Lt BT"/>
          <w:b/>
          <w:bCs/>
          <w:color w:val="009900"/>
          <w:sz w:val="20"/>
          <w:szCs w:val="20"/>
        </w:rPr>
      </w:pPr>
    </w:p>
    <w:p w:rsidR="00867032" w:rsidRPr="006E08F3" w:rsidRDefault="00867032" w:rsidP="00867032">
      <w:pPr>
        <w:rPr>
          <w:rFonts w:ascii="Futura Lt BT" w:hAnsi="Futura Lt BT"/>
          <w:b/>
          <w:sz w:val="22"/>
          <w:u w:val="single"/>
        </w:rPr>
      </w:pPr>
    </w:p>
    <w:p w:rsidR="006F792A" w:rsidRPr="006E08F3" w:rsidRDefault="006F792A" w:rsidP="00867032">
      <w:pPr>
        <w:rPr>
          <w:rFonts w:ascii="Futura Lt BT" w:hAnsi="Futura Lt BT"/>
          <w:b/>
          <w:sz w:val="22"/>
          <w:u w:val="single"/>
        </w:rPr>
      </w:pPr>
      <w:r w:rsidRPr="006E08F3">
        <w:rPr>
          <w:rFonts w:ascii="Futura Lt BT" w:hAnsi="Futura Lt BT"/>
          <w:b/>
          <w:sz w:val="22"/>
          <w:u w:val="single"/>
        </w:rPr>
        <w:t>ADVERB</w:t>
      </w:r>
      <w:r w:rsidR="00867032" w:rsidRPr="006E08F3">
        <w:rPr>
          <w:rFonts w:ascii="Futura Lt BT" w:hAnsi="Futura Lt BT"/>
          <w:b/>
          <w:sz w:val="22"/>
          <w:u w:val="single"/>
        </w:rPr>
        <w:t>S</w:t>
      </w:r>
    </w:p>
    <w:p w:rsidR="00867032" w:rsidRPr="006E08F3" w:rsidRDefault="00867032" w:rsidP="00867032">
      <w:pPr>
        <w:pStyle w:val="NormalWeb"/>
        <w:numPr>
          <w:ilvl w:val="0"/>
          <w:numId w:val="2"/>
        </w:numPr>
        <w:spacing w:before="0" w:beforeAutospacing="0" w:after="0" w:afterAutospacing="0"/>
        <w:ind w:left="270" w:hanging="270"/>
        <w:rPr>
          <w:rFonts w:ascii="Futura Lt BT" w:hAnsi="Futura Lt BT"/>
          <w:sz w:val="20"/>
        </w:rPr>
      </w:pPr>
      <w:r w:rsidRPr="006E08F3">
        <w:rPr>
          <w:rFonts w:ascii="Futura Lt BT" w:hAnsi="Futura Lt BT"/>
          <w:b/>
          <w:bCs/>
          <w:sz w:val="20"/>
          <w:szCs w:val="20"/>
        </w:rPr>
        <w:t>Adverbs modify verbs. An adverb can also modify adjectives and other adverbs.</w:t>
      </w:r>
      <w:r w:rsidRPr="006E08F3">
        <w:rPr>
          <w:rFonts w:ascii="Futura Lt BT" w:hAnsi="Futura Lt BT"/>
          <w:sz w:val="20"/>
        </w:rPr>
        <w:t xml:space="preserve"> </w:t>
      </w:r>
      <w:r w:rsidRPr="006E08F3">
        <w:rPr>
          <w:rFonts w:ascii="Futura Lt BT" w:hAnsi="Futura Lt BT"/>
          <w:sz w:val="20"/>
        </w:rPr>
        <w:br/>
      </w:r>
      <w:r w:rsidRPr="006E08F3">
        <w:rPr>
          <w:rFonts w:ascii="Futura Lt BT" w:hAnsi="Futura Lt BT"/>
          <w:sz w:val="20"/>
          <w:szCs w:val="20"/>
        </w:rPr>
        <w:t>Adverbs answer these questions:</w:t>
      </w:r>
      <w:r w:rsidRPr="006E08F3">
        <w:rPr>
          <w:rFonts w:ascii="Futura Lt BT" w:hAnsi="Futura Lt BT"/>
          <w:sz w:val="20"/>
        </w:rPr>
        <w:t xml:space="preserve"> </w:t>
      </w:r>
    </w:p>
    <w:p w:rsidR="00867032" w:rsidRPr="006E08F3" w:rsidRDefault="00867032" w:rsidP="00867032">
      <w:pPr>
        <w:pStyle w:val="NormalWeb"/>
        <w:pBdr>
          <w:bottom w:val="single" w:sz="12" w:space="1" w:color="auto"/>
        </w:pBdr>
        <w:spacing w:before="0" w:beforeAutospacing="0" w:after="0" w:afterAutospacing="0"/>
        <w:rPr>
          <w:rFonts w:ascii="Futura Lt BT" w:hAnsi="Futura Lt BT"/>
          <w:sz w:val="20"/>
        </w:rPr>
      </w:pPr>
      <w:r w:rsidRPr="006E08F3">
        <w:rPr>
          <w:rFonts w:ascii="Futura Lt BT" w:hAnsi="Futura Lt BT"/>
          <w:sz w:val="20"/>
          <w:szCs w:val="20"/>
        </w:rPr>
        <w:t xml:space="preserve">         </w:t>
      </w:r>
      <w:r w:rsidRPr="006E08F3">
        <w:rPr>
          <w:rFonts w:ascii="Futura Lt BT" w:hAnsi="Futura Lt BT"/>
          <w:b/>
          <w:bCs/>
          <w:sz w:val="20"/>
          <w:szCs w:val="20"/>
        </w:rPr>
        <w:t>WHERE?</w:t>
      </w:r>
      <w:r w:rsidRPr="006E08F3">
        <w:rPr>
          <w:rFonts w:ascii="Futura Lt BT" w:hAnsi="Futura Lt BT"/>
          <w:sz w:val="20"/>
        </w:rPr>
        <w:t xml:space="preserve">                </w:t>
      </w:r>
      <w:r w:rsidRPr="006E08F3">
        <w:rPr>
          <w:rFonts w:ascii="Futura Lt BT" w:hAnsi="Futura Lt BT"/>
          <w:b/>
          <w:bCs/>
          <w:sz w:val="20"/>
          <w:szCs w:val="20"/>
        </w:rPr>
        <w:t>WHEN?</w:t>
      </w:r>
      <w:r w:rsidRPr="006E08F3">
        <w:rPr>
          <w:rFonts w:ascii="Futura Lt BT" w:hAnsi="Futura Lt BT"/>
          <w:sz w:val="20"/>
        </w:rPr>
        <w:t xml:space="preserve"> </w:t>
      </w:r>
      <w:r w:rsidRPr="006E08F3">
        <w:rPr>
          <w:rFonts w:ascii="Futura Lt BT" w:hAnsi="Futura Lt BT"/>
          <w:b/>
          <w:bCs/>
          <w:sz w:val="20"/>
          <w:szCs w:val="20"/>
        </w:rPr>
        <w:t>              HOW?</w:t>
      </w:r>
      <w:r w:rsidRPr="006E08F3">
        <w:rPr>
          <w:rFonts w:ascii="Futura Lt BT" w:hAnsi="Futura Lt BT"/>
          <w:sz w:val="20"/>
        </w:rPr>
        <w:t xml:space="preserve"> </w:t>
      </w:r>
      <w:r w:rsidRPr="006E08F3">
        <w:rPr>
          <w:rFonts w:ascii="Futura Lt BT" w:hAnsi="Futura Lt BT"/>
          <w:b/>
          <w:bCs/>
          <w:sz w:val="20"/>
          <w:szCs w:val="20"/>
        </w:rPr>
        <w:t>              HOW OFTEN?</w:t>
      </w:r>
      <w:r w:rsidRPr="006E08F3">
        <w:rPr>
          <w:rFonts w:ascii="Futura Lt BT" w:hAnsi="Futura Lt BT"/>
          <w:sz w:val="20"/>
        </w:rPr>
        <w:t xml:space="preserve"> </w:t>
      </w:r>
      <w:r w:rsidRPr="006E08F3">
        <w:rPr>
          <w:rFonts w:ascii="Futura Lt BT" w:hAnsi="Futura Lt BT"/>
          <w:b/>
          <w:bCs/>
          <w:sz w:val="20"/>
          <w:szCs w:val="20"/>
        </w:rPr>
        <w:t xml:space="preserve">             </w:t>
      </w:r>
      <w:proofErr w:type="gramStart"/>
      <w:r w:rsidRPr="006E08F3">
        <w:rPr>
          <w:rFonts w:ascii="Futura Lt BT" w:hAnsi="Futura Lt BT"/>
          <w:b/>
          <w:bCs/>
          <w:sz w:val="20"/>
          <w:szCs w:val="20"/>
        </w:rPr>
        <w:t>TO WHAT EXTENT?</w:t>
      </w:r>
      <w:proofErr w:type="gramEnd"/>
      <w:r w:rsidRPr="006E08F3">
        <w:rPr>
          <w:rFonts w:ascii="Futura Lt BT" w:hAnsi="Futura Lt BT"/>
          <w:sz w:val="20"/>
        </w:rPr>
        <w:t xml:space="preserve"> </w:t>
      </w:r>
    </w:p>
    <w:p w:rsidR="00867032" w:rsidRPr="006E08F3" w:rsidRDefault="00867032" w:rsidP="00867032">
      <w:pPr>
        <w:pStyle w:val="NormalWeb"/>
        <w:spacing w:before="0" w:beforeAutospacing="0" w:after="0" w:afterAutospacing="0"/>
        <w:rPr>
          <w:rFonts w:ascii="Futura Lt BT" w:hAnsi="Futura Lt BT"/>
          <w:sz w:val="20"/>
        </w:rPr>
      </w:pPr>
    </w:p>
    <w:p w:rsidR="007037D5" w:rsidRPr="006E08F3" w:rsidRDefault="007037D5" w:rsidP="00867032">
      <w:pPr>
        <w:pStyle w:val="NormalWeb"/>
        <w:spacing w:before="0" w:beforeAutospacing="0" w:after="0" w:afterAutospacing="0"/>
        <w:rPr>
          <w:rFonts w:ascii="Futura Lt BT" w:hAnsi="Futura Lt BT"/>
          <w:b/>
          <w:u w:val="single"/>
        </w:rPr>
      </w:pPr>
      <w:r w:rsidRPr="006E08F3">
        <w:rPr>
          <w:rFonts w:ascii="Futura Lt BT" w:hAnsi="Futura Lt BT"/>
          <w:b/>
          <w:u w:val="single"/>
        </w:rPr>
        <w:t>PRONOUNS</w:t>
      </w:r>
    </w:p>
    <w:p w:rsidR="007037D5" w:rsidRPr="006E08F3" w:rsidRDefault="007037D5" w:rsidP="007037D5">
      <w:pPr>
        <w:pStyle w:val="NormalWeb"/>
        <w:numPr>
          <w:ilvl w:val="0"/>
          <w:numId w:val="2"/>
        </w:numPr>
        <w:spacing w:before="0" w:beforeAutospacing="0" w:after="0" w:afterAutospacing="0"/>
        <w:ind w:left="270" w:hanging="270"/>
        <w:rPr>
          <w:rFonts w:ascii="Futura Lt BT" w:hAnsi="Futura Lt BT"/>
          <w:b/>
          <w:color w:val="auto"/>
          <w:sz w:val="20"/>
          <w:szCs w:val="20"/>
        </w:rPr>
      </w:pPr>
      <w:r w:rsidRPr="006E08F3">
        <w:rPr>
          <w:rFonts w:ascii="Futura Lt BT" w:hAnsi="Futura Lt BT"/>
          <w:b/>
          <w:bCs/>
          <w:color w:val="auto"/>
          <w:sz w:val="20"/>
          <w:szCs w:val="20"/>
        </w:rPr>
        <w:t>Pronouns take the place of nouns to name persons, places, things, or ideas. </w:t>
      </w:r>
      <w:r w:rsidRPr="006E08F3">
        <w:rPr>
          <w:rFonts w:ascii="Futura Lt BT" w:hAnsi="Futura Lt BT"/>
          <w:b/>
          <w:color w:val="auto"/>
          <w:sz w:val="20"/>
          <w:szCs w:val="20"/>
        </w:rPr>
        <w:t xml:space="preserve"> </w:t>
      </w:r>
    </w:p>
    <w:p w:rsidR="007037D5" w:rsidRPr="006E08F3" w:rsidRDefault="007037D5" w:rsidP="007037D5">
      <w:pPr>
        <w:pStyle w:val="NormalWeb"/>
        <w:numPr>
          <w:ilvl w:val="1"/>
          <w:numId w:val="2"/>
        </w:numPr>
        <w:spacing w:before="0" w:beforeAutospacing="0" w:after="0" w:afterAutospacing="0"/>
        <w:ind w:left="540" w:hanging="270"/>
        <w:rPr>
          <w:rFonts w:ascii="Futura Lt BT" w:hAnsi="Futura Lt BT"/>
          <w:sz w:val="20"/>
          <w:szCs w:val="20"/>
        </w:rPr>
      </w:pPr>
      <w:r w:rsidRPr="006E08F3">
        <w:rPr>
          <w:rFonts w:ascii="Futura Lt BT" w:hAnsi="Futura Lt BT"/>
          <w:b/>
          <w:bCs/>
          <w:sz w:val="20"/>
          <w:szCs w:val="20"/>
        </w:rPr>
        <w:t>PERSONAL PRONOUNS:</w:t>
      </w:r>
      <w:r w:rsidRPr="006E08F3">
        <w:rPr>
          <w:rFonts w:ascii="Futura Lt BT" w:hAnsi="Futura Lt BT"/>
          <w:sz w:val="20"/>
          <w:szCs w:val="20"/>
        </w:rPr>
        <w:t xml:space="preserve">  I, me, you, he, him, she, her, it, we, us, they, them </w:t>
      </w:r>
    </w:p>
    <w:p w:rsidR="007037D5" w:rsidRPr="006E08F3" w:rsidRDefault="007037D5" w:rsidP="007037D5">
      <w:pPr>
        <w:pStyle w:val="NormalWeb"/>
        <w:numPr>
          <w:ilvl w:val="1"/>
          <w:numId w:val="2"/>
        </w:numPr>
        <w:spacing w:before="0" w:beforeAutospacing="0" w:after="0" w:afterAutospacing="0"/>
        <w:ind w:left="540" w:hanging="270"/>
        <w:rPr>
          <w:rFonts w:ascii="Futura Lt BT" w:hAnsi="Futura Lt BT"/>
          <w:sz w:val="20"/>
          <w:szCs w:val="20"/>
        </w:rPr>
      </w:pPr>
      <w:r w:rsidRPr="006E08F3">
        <w:rPr>
          <w:rFonts w:ascii="Futura Lt BT" w:hAnsi="Futura Lt BT"/>
          <w:b/>
          <w:bCs/>
          <w:sz w:val="20"/>
          <w:szCs w:val="20"/>
        </w:rPr>
        <w:t>POSSESSIVE PERSONAL PRONOUNS:</w:t>
      </w:r>
      <w:r w:rsidRPr="006E08F3">
        <w:rPr>
          <w:rFonts w:ascii="Futura Lt BT" w:hAnsi="Futura Lt BT"/>
          <w:sz w:val="20"/>
          <w:szCs w:val="20"/>
        </w:rPr>
        <w:t xml:space="preserve">  my, mine, your, yours, his, her, hers, its, our, ours, their, theirs </w:t>
      </w:r>
    </w:p>
    <w:p w:rsidR="007037D5" w:rsidRPr="006E08F3" w:rsidRDefault="007037D5" w:rsidP="007037D5">
      <w:pPr>
        <w:pStyle w:val="NormalWeb"/>
        <w:numPr>
          <w:ilvl w:val="1"/>
          <w:numId w:val="2"/>
        </w:numPr>
        <w:spacing w:before="0" w:beforeAutospacing="0" w:after="0" w:afterAutospacing="0"/>
        <w:ind w:left="540" w:hanging="270"/>
        <w:rPr>
          <w:rFonts w:ascii="Futura Lt BT" w:hAnsi="Futura Lt BT"/>
          <w:sz w:val="20"/>
          <w:szCs w:val="20"/>
        </w:rPr>
      </w:pPr>
      <w:r w:rsidRPr="006E08F3">
        <w:rPr>
          <w:rFonts w:ascii="Futura Lt BT" w:hAnsi="Futura Lt BT"/>
          <w:b/>
          <w:bCs/>
          <w:sz w:val="20"/>
          <w:szCs w:val="20"/>
        </w:rPr>
        <w:lastRenderedPageBreak/>
        <w:t>INDEFINITE PRONOUNS</w:t>
      </w:r>
      <w:r w:rsidRPr="006E08F3">
        <w:rPr>
          <w:rFonts w:ascii="Futura Lt BT" w:hAnsi="Futura Lt BT"/>
          <w:sz w:val="20"/>
          <w:szCs w:val="20"/>
        </w:rPr>
        <w:t xml:space="preserve">: Anybody, anyone, each, either, none, someone, somebody, both, everyone, no one, neither, many, few, several, one.   </w:t>
      </w:r>
    </w:p>
    <w:p w:rsidR="007037D5" w:rsidRPr="006E08F3" w:rsidRDefault="007037D5" w:rsidP="007037D5">
      <w:pPr>
        <w:pStyle w:val="NormalWeb"/>
        <w:numPr>
          <w:ilvl w:val="1"/>
          <w:numId w:val="2"/>
        </w:numPr>
        <w:spacing w:before="0" w:beforeAutospacing="0" w:after="0" w:afterAutospacing="0"/>
        <w:ind w:left="540" w:hanging="270"/>
        <w:rPr>
          <w:rFonts w:ascii="Futura Lt BT" w:hAnsi="Futura Lt BT"/>
          <w:sz w:val="20"/>
          <w:szCs w:val="20"/>
        </w:rPr>
      </w:pPr>
      <w:r w:rsidRPr="006E08F3">
        <w:rPr>
          <w:rFonts w:ascii="Futura Lt BT" w:hAnsi="Futura Lt BT"/>
          <w:b/>
          <w:bCs/>
          <w:sz w:val="20"/>
          <w:szCs w:val="20"/>
        </w:rPr>
        <w:t>INTERROGATIVE PRONOUNS:</w:t>
      </w:r>
      <w:r w:rsidRPr="006E08F3">
        <w:rPr>
          <w:rFonts w:ascii="Futura Lt BT" w:hAnsi="Futura Lt BT"/>
          <w:sz w:val="20"/>
          <w:szCs w:val="20"/>
        </w:rPr>
        <w:t xml:space="preserve">  who, whom, what, which, whose </w:t>
      </w:r>
    </w:p>
    <w:p w:rsidR="007037D5" w:rsidRPr="006E08F3" w:rsidRDefault="007037D5" w:rsidP="007037D5">
      <w:pPr>
        <w:pStyle w:val="NormalWeb"/>
        <w:numPr>
          <w:ilvl w:val="1"/>
          <w:numId w:val="2"/>
        </w:numPr>
        <w:spacing w:before="0" w:beforeAutospacing="0" w:after="0" w:afterAutospacing="0"/>
        <w:ind w:left="540" w:hanging="270"/>
        <w:rPr>
          <w:rFonts w:ascii="Futura Lt BT" w:hAnsi="Futura Lt BT"/>
          <w:sz w:val="20"/>
          <w:szCs w:val="20"/>
        </w:rPr>
      </w:pPr>
      <w:r w:rsidRPr="006E08F3">
        <w:rPr>
          <w:rFonts w:ascii="Futura Lt BT" w:hAnsi="Futura Lt BT"/>
          <w:b/>
          <w:bCs/>
          <w:sz w:val="20"/>
          <w:szCs w:val="20"/>
        </w:rPr>
        <w:t>DEMONSTRATIVE PRONOUNS:</w:t>
      </w:r>
      <w:r w:rsidRPr="006E08F3">
        <w:rPr>
          <w:rFonts w:ascii="Futura Lt BT" w:hAnsi="Futura Lt BT"/>
          <w:sz w:val="20"/>
          <w:szCs w:val="20"/>
        </w:rPr>
        <w:t xml:space="preserve"> this, that, these, those </w:t>
      </w:r>
    </w:p>
    <w:p w:rsidR="007037D5" w:rsidRPr="006E08F3" w:rsidRDefault="007037D5" w:rsidP="00867032">
      <w:pPr>
        <w:pStyle w:val="NormalWeb"/>
        <w:pBdr>
          <w:bottom w:val="single" w:sz="12" w:space="1" w:color="auto"/>
        </w:pBdr>
        <w:spacing w:before="0" w:beforeAutospacing="0" w:after="0" w:afterAutospacing="0"/>
        <w:rPr>
          <w:rFonts w:ascii="Futura Lt BT" w:hAnsi="Futura Lt BT"/>
        </w:rPr>
      </w:pPr>
    </w:p>
    <w:p w:rsidR="007037D5" w:rsidRPr="006E08F3" w:rsidRDefault="007037D5" w:rsidP="00867032">
      <w:pPr>
        <w:pStyle w:val="NormalWeb"/>
        <w:spacing w:before="0" w:beforeAutospacing="0" w:after="0" w:afterAutospacing="0"/>
        <w:rPr>
          <w:rFonts w:ascii="Futura Lt BT" w:hAnsi="Futura Lt BT"/>
        </w:rPr>
      </w:pPr>
    </w:p>
    <w:p w:rsidR="007037D5" w:rsidRPr="006E08F3" w:rsidRDefault="007037D5" w:rsidP="00867032">
      <w:pPr>
        <w:pStyle w:val="NormalWeb"/>
        <w:spacing w:before="0" w:beforeAutospacing="0" w:after="0" w:afterAutospacing="0"/>
        <w:rPr>
          <w:rFonts w:ascii="Futura Lt BT" w:hAnsi="Futura Lt BT"/>
          <w:b/>
          <w:u w:val="single"/>
        </w:rPr>
      </w:pPr>
      <w:r w:rsidRPr="006E08F3">
        <w:rPr>
          <w:rFonts w:ascii="Futura Lt BT" w:hAnsi="Futura Lt BT"/>
          <w:b/>
          <w:u w:val="single"/>
        </w:rPr>
        <w:t>PREPOSITIONS</w:t>
      </w:r>
    </w:p>
    <w:p w:rsidR="007037D5" w:rsidRPr="006E08F3" w:rsidRDefault="007037D5" w:rsidP="00A85386">
      <w:pPr>
        <w:pStyle w:val="NormalWeb"/>
        <w:numPr>
          <w:ilvl w:val="0"/>
          <w:numId w:val="3"/>
        </w:numPr>
        <w:spacing w:before="0" w:beforeAutospacing="0" w:after="0" w:afterAutospacing="0"/>
        <w:ind w:left="270" w:hanging="270"/>
        <w:rPr>
          <w:rFonts w:ascii="Futura Lt BT" w:hAnsi="Futura Lt BT"/>
          <w:sz w:val="20"/>
          <w:szCs w:val="20"/>
        </w:rPr>
      </w:pPr>
      <w:r w:rsidRPr="006E08F3">
        <w:rPr>
          <w:rFonts w:ascii="Futura Lt BT" w:hAnsi="Futura Lt BT"/>
          <w:b/>
          <w:bCs/>
          <w:sz w:val="20"/>
          <w:szCs w:val="20"/>
        </w:rPr>
        <w:t>Prepositions show relationships between nouns or pronouns and other words in a sentence. </w:t>
      </w:r>
      <w:r w:rsidRPr="006E08F3">
        <w:rPr>
          <w:rFonts w:ascii="Futura Lt BT" w:hAnsi="Futura Lt BT"/>
          <w:sz w:val="20"/>
          <w:szCs w:val="20"/>
        </w:rPr>
        <w:t xml:space="preserve"> </w:t>
      </w:r>
    </w:p>
    <w:p w:rsidR="00A85386" w:rsidRPr="006E08F3" w:rsidRDefault="007037D5" w:rsidP="00A85386">
      <w:pPr>
        <w:pStyle w:val="NormalWeb"/>
        <w:numPr>
          <w:ilvl w:val="1"/>
          <w:numId w:val="3"/>
        </w:numPr>
        <w:tabs>
          <w:tab w:val="left" w:pos="540"/>
        </w:tabs>
        <w:spacing w:before="0" w:beforeAutospacing="0" w:after="0" w:afterAutospacing="0"/>
        <w:ind w:left="540" w:hanging="270"/>
        <w:rPr>
          <w:rFonts w:ascii="Futura Lt BT" w:hAnsi="Futura Lt BT"/>
          <w:sz w:val="20"/>
          <w:szCs w:val="20"/>
        </w:rPr>
      </w:pPr>
      <w:r w:rsidRPr="006E08F3">
        <w:rPr>
          <w:rFonts w:ascii="Futura Lt BT" w:hAnsi="Futura Lt BT"/>
          <w:b/>
          <w:sz w:val="20"/>
          <w:szCs w:val="20"/>
        </w:rPr>
        <w:t>Commonly used prepositions</w:t>
      </w:r>
      <w:r w:rsidRPr="006E08F3">
        <w:rPr>
          <w:rFonts w:ascii="Futura Lt BT" w:hAnsi="Futura Lt BT"/>
          <w:sz w:val="20"/>
          <w:szCs w:val="20"/>
        </w:rPr>
        <w:t>: Aboard, about, above, across, after, against, along, among, around, at, before, behind, below, beneath, beside, between, beyond, by, down, during, except, for, from, in, into, like, of, off, on, over, past, since, through, throughout, to, toward, under, underneath, until, up, upon, with, within, without </w:t>
      </w:r>
    </w:p>
    <w:p w:rsidR="007037D5" w:rsidRPr="006E08F3" w:rsidRDefault="007037D5" w:rsidP="00A85386">
      <w:pPr>
        <w:pStyle w:val="NormalWeb"/>
        <w:numPr>
          <w:ilvl w:val="1"/>
          <w:numId w:val="3"/>
        </w:numPr>
        <w:tabs>
          <w:tab w:val="left" w:pos="540"/>
        </w:tabs>
        <w:spacing w:before="0" w:beforeAutospacing="0" w:after="0" w:afterAutospacing="0"/>
        <w:ind w:left="540" w:hanging="270"/>
        <w:rPr>
          <w:rFonts w:ascii="Futura Lt BT" w:hAnsi="Futura Lt BT"/>
          <w:sz w:val="20"/>
          <w:szCs w:val="20"/>
        </w:rPr>
      </w:pPr>
      <w:r w:rsidRPr="006E08F3">
        <w:rPr>
          <w:rFonts w:ascii="Futura Lt BT" w:hAnsi="Futura Lt BT"/>
          <w:sz w:val="20"/>
          <w:szCs w:val="20"/>
        </w:rPr>
        <w:t>Prepositional phrases generally contain the preposition and an object of the preposition. Objects of the preposition MUST be nouns.</w:t>
      </w:r>
    </w:p>
    <w:p w:rsidR="007037D5" w:rsidRPr="006E08F3" w:rsidRDefault="00A85386" w:rsidP="007037D5">
      <w:pPr>
        <w:pStyle w:val="NormalWeb"/>
        <w:spacing w:before="0" w:beforeAutospacing="0" w:after="0" w:afterAutospacing="0"/>
        <w:rPr>
          <w:rFonts w:ascii="Futura Lt BT" w:hAnsi="Futura Lt BT"/>
          <w:color w:val="auto"/>
          <w:sz w:val="20"/>
          <w:szCs w:val="20"/>
          <w:u w:val="single"/>
        </w:rPr>
      </w:pPr>
      <w:r w:rsidRPr="006E08F3">
        <w:rPr>
          <w:rFonts w:ascii="Futura Lt BT" w:hAnsi="Futura Lt BT"/>
          <w:color w:val="auto"/>
          <w:sz w:val="20"/>
          <w:szCs w:val="20"/>
          <w:u w:val="single"/>
        </w:rPr>
        <w:t>RULE</w:t>
      </w:r>
    </w:p>
    <w:p w:rsidR="007037D5" w:rsidRPr="006E08F3" w:rsidRDefault="007037D5" w:rsidP="007037D5">
      <w:pPr>
        <w:pStyle w:val="NormalWeb"/>
        <w:spacing w:before="0" w:beforeAutospacing="0" w:after="0" w:afterAutospacing="0"/>
        <w:rPr>
          <w:rFonts w:ascii="Futura Lt BT" w:hAnsi="Futura Lt BT"/>
          <w:sz w:val="20"/>
          <w:szCs w:val="20"/>
        </w:rPr>
      </w:pPr>
      <w:r w:rsidRPr="006E08F3">
        <w:rPr>
          <w:rFonts w:ascii="Futura Lt BT" w:hAnsi="Futura Lt BT"/>
          <w:sz w:val="20"/>
          <w:szCs w:val="20"/>
        </w:rPr>
        <w:t xml:space="preserve">Subjects and verbs can NEVER be found in prepositional phrases. It is a good habit to learn to spot prepositional phases. Use parentheses to mark them; then, when you are looking for the subject and verb of the sentence, it will narrow down the search. Here is an example: </w:t>
      </w:r>
    </w:p>
    <w:p w:rsidR="007037D5" w:rsidRPr="006E08F3" w:rsidRDefault="007037D5" w:rsidP="007037D5">
      <w:pPr>
        <w:pStyle w:val="NormalWeb"/>
        <w:spacing w:before="0" w:beforeAutospacing="0" w:after="0" w:afterAutospacing="0"/>
        <w:rPr>
          <w:rFonts w:ascii="Futura Lt BT" w:hAnsi="Futura Lt BT"/>
          <w:sz w:val="20"/>
          <w:szCs w:val="20"/>
        </w:rPr>
      </w:pPr>
      <w:r w:rsidRPr="006E08F3">
        <w:rPr>
          <w:rFonts w:ascii="Futura Lt BT" w:hAnsi="Futura Lt BT"/>
          <w:sz w:val="20"/>
          <w:szCs w:val="20"/>
        </w:rPr>
        <w:t xml:space="preserve">The boy by the window on the other side of the room was looking over his shoulder at the pretty girl in the hall. </w:t>
      </w:r>
    </w:p>
    <w:p w:rsidR="007037D5" w:rsidRPr="006E08F3" w:rsidRDefault="007037D5" w:rsidP="007037D5">
      <w:pPr>
        <w:pStyle w:val="NormalWeb"/>
        <w:spacing w:before="0" w:beforeAutospacing="0" w:after="0" w:afterAutospacing="0"/>
        <w:rPr>
          <w:rFonts w:ascii="Futura Lt BT" w:hAnsi="Futura Lt BT"/>
          <w:sz w:val="20"/>
          <w:szCs w:val="20"/>
        </w:rPr>
      </w:pPr>
      <w:r w:rsidRPr="006E08F3">
        <w:rPr>
          <w:rFonts w:ascii="Futura Lt BT" w:hAnsi="Futura Lt BT"/>
          <w:sz w:val="20"/>
          <w:szCs w:val="20"/>
        </w:rPr>
        <w:t>The boy (by the window</w:t>
      </w:r>
      <w:proofErr w:type="gramStart"/>
      <w:r w:rsidRPr="006E08F3">
        <w:rPr>
          <w:rFonts w:ascii="Futura Lt BT" w:hAnsi="Futura Lt BT"/>
          <w:sz w:val="20"/>
          <w:szCs w:val="20"/>
        </w:rPr>
        <w:t>)(</w:t>
      </w:r>
      <w:proofErr w:type="gramEnd"/>
      <w:r w:rsidRPr="006E08F3">
        <w:rPr>
          <w:rFonts w:ascii="Futura Lt BT" w:hAnsi="Futura Lt BT"/>
          <w:sz w:val="20"/>
          <w:szCs w:val="20"/>
        </w:rPr>
        <w:t xml:space="preserve">on the other side)(of the room) was looking (over his shoulder)(at the pretty girl)(in the hall.) </w:t>
      </w:r>
      <w:r w:rsidRPr="006E08F3">
        <w:rPr>
          <w:rFonts w:ascii="Futura Lt BT" w:hAnsi="Futura Lt BT"/>
          <w:sz w:val="20"/>
          <w:szCs w:val="20"/>
        </w:rPr>
        <w:br/>
        <w:t xml:space="preserve">  </w:t>
      </w:r>
    </w:p>
    <w:p w:rsidR="007037D5" w:rsidRPr="006E08F3" w:rsidRDefault="00A85386" w:rsidP="007037D5">
      <w:pPr>
        <w:pStyle w:val="NormalWeb"/>
        <w:spacing w:before="0" w:beforeAutospacing="0" w:after="0" w:afterAutospacing="0"/>
        <w:rPr>
          <w:rFonts w:ascii="Futura Lt BT" w:hAnsi="Futura Lt BT"/>
          <w:sz w:val="20"/>
          <w:szCs w:val="20"/>
        </w:rPr>
      </w:pPr>
      <w:r w:rsidRPr="006E08F3">
        <w:rPr>
          <w:rFonts w:ascii="Futura Lt BT" w:hAnsi="Futura Lt BT"/>
          <w:sz w:val="20"/>
          <w:szCs w:val="20"/>
          <w:u w:val="single"/>
        </w:rPr>
        <w:t>A WORD ABOUT “TO”</w:t>
      </w:r>
      <w:r w:rsidR="007037D5" w:rsidRPr="006E08F3">
        <w:rPr>
          <w:rFonts w:ascii="Futura Lt BT" w:hAnsi="Futura Lt BT"/>
          <w:sz w:val="20"/>
          <w:szCs w:val="20"/>
        </w:rPr>
        <w:t xml:space="preserve"> When "to" is used with a noun, it is a preposition; but when it is used with a verb, it is an infinitive. Be careful to recognize the difference. Examples: To bed to plus noun = preposition </w:t>
      </w:r>
      <w:r w:rsidRPr="006E08F3">
        <w:rPr>
          <w:rFonts w:ascii="Futura Lt BT" w:hAnsi="Futura Lt BT"/>
          <w:sz w:val="20"/>
          <w:szCs w:val="20"/>
        </w:rPr>
        <w:t xml:space="preserve">vs. </w:t>
      </w:r>
      <w:proofErr w:type="gramStart"/>
      <w:r w:rsidR="007037D5" w:rsidRPr="006E08F3">
        <w:rPr>
          <w:rFonts w:ascii="Futura Lt BT" w:hAnsi="Futura Lt BT"/>
          <w:sz w:val="20"/>
          <w:szCs w:val="20"/>
        </w:rPr>
        <w:t>To</w:t>
      </w:r>
      <w:proofErr w:type="gramEnd"/>
      <w:r w:rsidR="007037D5" w:rsidRPr="006E08F3">
        <w:rPr>
          <w:rFonts w:ascii="Futura Lt BT" w:hAnsi="Futura Lt BT"/>
          <w:sz w:val="20"/>
          <w:szCs w:val="20"/>
        </w:rPr>
        <w:t xml:space="preserve"> sleep to plus verb = infinitive </w:t>
      </w:r>
    </w:p>
    <w:p w:rsidR="00A85386" w:rsidRPr="006E08F3" w:rsidRDefault="00A85386" w:rsidP="007037D5">
      <w:pPr>
        <w:pStyle w:val="NormalWeb"/>
        <w:pBdr>
          <w:bottom w:val="single" w:sz="12" w:space="1" w:color="auto"/>
        </w:pBdr>
        <w:spacing w:before="0" w:beforeAutospacing="0" w:after="0" w:afterAutospacing="0"/>
        <w:rPr>
          <w:rFonts w:ascii="Futura Lt BT" w:hAnsi="Futura Lt BT"/>
          <w:sz w:val="20"/>
          <w:szCs w:val="20"/>
        </w:rPr>
      </w:pPr>
    </w:p>
    <w:p w:rsidR="00A85386" w:rsidRPr="006E08F3" w:rsidRDefault="00A85386" w:rsidP="00A85386">
      <w:pPr>
        <w:pStyle w:val="NormalWeb"/>
        <w:rPr>
          <w:rFonts w:ascii="Futura Lt BT" w:hAnsi="Futura Lt BT"/>
          <w:b/>
          <w:bCs/>
          <w:sz w:val="22"/>
          <w:szCs w:val="20"/>
        </w:rPr>
      </w:pPr>
      <w:r w:rsidRPr="006E08F3">
        <w:rPr>
          <w:rFonts w:ascii="Futura Lt BT" w:hAnsi="Futura Lt BT"/>
          <w:b/>
          <w:sz w:val="22"/>
          <w:szCs w:val="20"/>
          <w:u w:val="single"/>
        </w:rPr>
        <w:t>CONJUNCTIONS:</w:t>
      </w:r>
      <w:r w:rsidRPr="006E08F3">
        <w:rPr>
          <w:rFonts w:ascii="Futura Lt BT" w:hAnsi="Futura Lt BT"/>
          <w:b/>
          <w:bCs/>
          <w:sz w:val="22"/>
          <w:szCs w:val="20"/>
        </w:rPr>
        <w:t xml:space="preserve"> </w:t>
      </w:r>
    </w:p>
    <w:p w:rsidR="00A85386" w:rsidRPr="006E08F3" w:rsidRDefault="00A85386" w:rsidP="00A85386">
      <w:pPr>
        <w:pStyle w:val="NormalWeb"/>
        <w:numPr>
          <w:ilvl w:val="0"/>
          <w:numId w:val="3"/>
        </w:numPr>
        <w:spacing w:before="0" w:beforeAutospacing="0" w:after="0" w:afterAutospacing="0"/>
        <w:ind w:left="270" w:hanging="270"/>
        <w:rPr>
          <w:rFonts w:ascii="Futura Lt BT" w:hAnsi="Futura Lt BT"/>
        </w:rPr>
      </w:pPr>
      <w:r w:rsidRPr="006E08F3">
        <w:rPr>
          <w:rFonts w:ascii="Futura Lt BT" w:hAnsi="Futura Lt BT"/>
          <w:b/>
          <w:bCs/>
          <w:sz w:val="20"/>
          <w:szCs w:val="20"/>
        </w:rPr>
        <w:t>Conjunctions are words that join words or groups of words. </w:t>
      </w:r>
      <w:r w:rsidRPr="006E08F3">
        <w:rPr>
          <w:rFonts w:ascii="Futura Lt BT" w:hAnsi="Futura Lt BT"/>
        </w:rPr>
        <w:t xml:space="preserve"> </w:t>
      </w:r>
    </w:p>
    <w:p w:rsidR="00A85386" w:rsidRPr="006E08F3" w:rsidRDefault="00A85386" w:rsidP="00A85386">
      <w:pPr>
        <w:pStyle w:val="NormalWeb"/>
        <w:numPr>
          <w:ilvl w:val="1"/>
          <w:numId w:val="3"/>
        </w:numPr>
        <w:spacing w:before="0" w:beforeAutospacing="0" w:after="0" w:afterAutospacing="0"/>
        <w:ind w:left="540" w:hanging="270"/>
        <w:rPr>
          <w:rFonts w:ascii="Futura Lt BT" w:hAnsi="Futura Lt BT"/>
        </w:rPr>
      </w:pPr>
      <w:r w:rsidRPr="006E08F3">
        <w:rPr>
          <w:rFonts w:ascii="Futura Lt BT" w:hAnsi="Futura Lt BT"/>
          <w:b/>
          <w:bCs/>
          <w:sz w:val="20"/>
          <w:szCs w:val="20"/>
        </w:rPr>
        <w:t>Coordinating</w:t>
      </w:r>
      <w:r w:rsidRPr="006E08F3">
        <w:rPr>
          <w:rFonts w:ascii="Futura Lt BT" w:hAnsi="Futura Lt BT"/>
          <w:sz w:val="20"/>
          <w:szCs w:val="20"/>
        </w:rPr>
        <w:t xml:space="preserve"> conjunctions include: </w:t>
      </w:r>
      <w:r w:rsidR="00FE09EE" w:rsidRPr="00FE09EE">
        <w:rPr>
          <w:rFonts w:ascii="Futura Lt BT" w:hAnsi="Futura Lt BT"/>
          <w:b/>
          <w:sz w:val="20"/>
          <w:szCs w:val="20"/>
        </w:rPr>
        <w:t xml:space="preserve">for, and, nor, but, or, yet </w:t>
      </w:r>
      <w:r w:rsidR="00FE09EE">
        <w:rPr>
          <w:rFonts w:ascii="Futura Lt BT" w:hAnsi="Futura Lt BT"/>
          <w:b/>
          <w:sz w:val="20"/>
          <w:szCs w:val="20"/>
        </w:rPr>
        <w:t>(FANBOY)</w:t>
      </w:r>
    </w:p>
    <w:p w:rsidR="00CC6C83" w:rsidRPr="006E08F3" w:rsidRDefault="00A85386" w:rsidP="00CC6C83">
      <w:pPr>
        <w:pStyle w:val="NormalWeb"/>
        <w:spacing w:before="0" w:beforeAutospacing="0" w:after="0" w:afterAutospacing="0"/>
        <w:ind w:left="540"/>
        <w:rPr>
          <w:rFonts w:ascii="Futura Lt BT" w:hAnsi="Futura Lt BT"/>
        </w:rPr>
      </w:pPr>
      <w:r w:rsidRPr="006E08F3">
        <w:rPr>
          <w:rFonts w:ascii="Futura Lt BT" w:hAnsi="Futura Lt BT"/>
          <w:sz w:val="20"/>
          <w:szCs w:val="20"/>
        </w:rPr>
        <w:t>These conjunctions connect words, phrases, and clauses of equal value. Clauses of equal value are called independent clauses and can stand on their own as separate sentences. Example: John is running in this race</w:t>
      </w:r>
      <w:r w:rsidR="00CC6C83" w:rsidRPr="006E08F3">
        <w:rPr>
          <w:rFonts w:ascii="Futura Lt BT" w:hAnsi="Futura Lt BT"/>
          <w:sz w:val="20"/>
          <w:szCs w:val="20"/>
        </w:rPr>
        <w:t>,</w:t>
      </w:r>
      <w:r w:rsidRPr="006E08F3">
        <w:rPr>
          <w:rFonts w:ascii="Futura Lt BT" w:hAnsi="Futura Lt BT"/>
          <w:sz w:val="20"/>
          <w:szCs w:val="20"/>
        </w:rPr>
        <w:t xml:space="preserve"> and I am carrying his water bottle. (Each clause can stand alone: John is running in this race. I am carrying his water bottle.) </w:t>
      </w:r>
      <w:r w:rsidRPr="006E08F3">
        <w:rPr>
          <w:rFonts w:ascii="Futura Lt BT" w:hAnsi="Futura Lt BT"/>
        </w:rPr>
        <w:t xml:space="preserve"> </w:t>
      </w:r>
    </w:p>
    <w:p w:rsidR="00CC6C83" w:rsidRPr="006E08F3" w:rsidRDefault="00A85386" w:rsidP="00CC6C83">
      <w:pPr>
        <w:pStyle w:val="NormalWeb"/>
        <w:numPr>
          <w:ilvl w:val="0"/>
          <w:numId w:val="5"/>
        </w:numPr>
        <w:spacing w:before="0" w:beforeAutospacing="0" w:after="0" w:afterAutospacing="0"/>
        <w:ind w:left="540" w:hanging="270"/>
        <w:rPr>
          <w:rFonts w:ascii="Futura Lt BT" w:hAnsi="Futura Lt BT"/>
        </w:rPr>
      </w:pPr>
      <w:r w:rsidRPr="006E08F3">
        <w:rPr>
          <w:rFonts w:ascii="Futura Lt BT" w:hAnsi="Futura Lt BT"/>
          <w:b/>
          <w:sz w:val="20"/>
          <w:szCs w:val="20"/>
        </w:rPr>
        <w:t>Subordinating</w:t>
      </w:r>
      <w:r w:rsidRPr="006E08F3">
        <w:rPr>
          <w:rFonts w:ascii="Futura Lt BT" w:hAnsi="Futura Lt BT"/>
          <w:sz w:val="20"/>
          <w:szCs w:val="20"/>
        </w:rPr>
        <w:t xml:space="preserve"> conjunctions </w:t>
      </w:r>
      <w:r w:rsidR="00CC6C83" w:rsidRPr="006E08F3">
        <w:rPr>
          <w:rFonts w:ascii="Futura Lt BT" w:hAnsi="Futura Lt BT"/>
          <w:sz w:val="20"/>
          <w:szCs w:val="20"/>
        </w:rPr>
        <w:t xml:space="preserve">include: </w:t>
      </w:r>
      <w:r w:rsidR="00CC6C83" w:rsidRPr="006E08F3">
        <w:rPr>
          <w:rFonts w:ascii="Futura Lt BT" w:hAnsi="Futura Lt BT"/>
          <w:b/>
          <w:sz w:val="20"/>
          <w:szCs w:val="20"/>
        </w:rPr>
        <w:t>although, because, as, while, until, whether, since, after, so that, when, before, if</w:t>
      </w:r>
    </w:p>
    <w:p w:rsidR="00A85386" w:rsidRPr="006E08F3" w:rsidRDefault="00CC6C83" w:rsidP="00CC6C83">
      <w:pPr>
        <w:pStyle w:val="NormalWeb"/>
        <w:spacing w:before="0" w:beforeAutospacing="0" w:after="0" w:afterAutospacing="0"/>
        <w:ind w:left="540"/>
        <w:rPr>
          <w:rFonts w:ascii="Futura Lt BT" w:hAnsi="Futura Lt BT"/>
        </w:rPr>
      </w:pPr>
      <w:r w:rsidRPr="006E08F3">
        <w:rPr>
          <w:rFonts w:ascii="Futura Lt BT" w:hAnsi="Futura Lt BT"/>
          <w:sz w:val="20"/>
          <w:szCs w:val="20"/>
        </w:rPr>
        <w:t xml:space="preserve">These conjunctions </w:t>
      </w:r>
      <w:r w:rsidR="00A85386" w:rsidRPr="006E08F3">
        <w:rPr>
          <w:rFonts w:ascii="Futura Lt BT" w:hAnsi="Futura Lt BT"/>
          <w:sz w:val="20"/>
          <w:szCs w:val="20"/>
        </w:rPr>
        <w:t>introduce dependent clauses. Dependent clauses cannot stand alone as a single sentence. In fact, the clause is dependent on the rest of the sentence for its meaning. Example: Since I will not be home, Tina will answer the phone. ("Since I will not be home" doesn't make sense by itself. It is dependent on the rest of the sentence for its meaning.)</w:t>
      </w:r>
      <w:r w:rsidR="00A85386" w:rsidRPr="006E08F3">
        <w:rPr>
          <w:rFonts w:ascii="Futura Lt BT" w:hAnsi="Futura Lt BT"/>
        </w:rPr>
        <w:t xml:space="preserve"> </w:t>
      </w:r>
    </w:p>
    <w:p w:rsidR="00CC6C83" w:rsidRPr="006E08F3" w:rsidRDefault="00CC6C83" w:rsidP="007037D5">
      <w:pPr>
        <w:pStyle w:val="NormalWeb"/>
        <w:pBdr>
          <w:bottom w:val="single" w:sz="12" w:space="1" w:color="auto"/>
        </w:pBdr>
        <w:spacing w:before="0" w:beforeAutospacing="0" w:after="0" w:afterAutospacing="0"/>
        <w:rPr>
          <w:rFonts w:ascii="Futura Lt BT" w:hAnsi="Futura Lt BT"/>
          <w:sz w:val="20"/>
          <w:szCs w:val="20"/>
        </w:rPr>
      </w:pPr>
    </w:p>
    <w:p w:rsidR="00CC6C83" w:rsidRPr="006E08F3" w:rsidRDefault="00CC6C83" w:rsidP="007037D5">
      <w:pPr>
        <w:pStyle w:val="NormalWeb"/>
        <w:spacing w:before="0" w:beforeAutospacing="0" w:after="0" w:afterAutospacing="0"/>
        <w:rPr>
          <w:rFonts w:ascii="Futura Lt BT" w:hAnsi="Futura Lt BT"/>
          <w:sz w:val="20"/>
          <w:szCs w:val="20"/>
        </w:rPr>
      </w:pPr>
    </w:p>
    <w:p w:rsidR="00CC6C83" w:rsidRPr="00FE09EE" w:rsidRDefault="00CC6C83" w:rsidP="007037D5">
      <w:pPr>
        <w:pStyle w:val="NormalWeb"/>
        <w:spacing w:before="0" w:beforeAutospacing="0" w:after="0" w:afterAutospacing="0"/>
        <w:rPr>
          <w:rFonts w:ascii="Futura Lt BT" w:hAnsi="Futura Lt BT"/>
          <w:b/>
          <w:u w:val="single"/>
        </w:rPr>
      </w:pPr>
      <w:r w:rsidRPr="00FE09EE">
        <w:rPr>
          <w:rFonts w:ascii="Futura Lt BT" w:hAnsi="Futura Lt BT"/>
          <w:b/>
          <w:u w:val="single"/>
        </w:rPr>
        <w:t>INTERJECTIONS:</w:t>
      </w:r>
    </w:p>
    <w:p w:rsidR="00CC6C83" w:rsidRPr="006E08F3" w:rsidRDefault="00CC6C83" w:rsidP="00CC6C83">
      <w:pPr>
        <w:pStyle w:val="ListParagraph"/>
        <w:numPr>
          <w:ilvl w:val="0"/>
          <w:numId w:val="5"/>
        </w:numPr>
        <w:ind w:left="270" w:hanging="270"/>
        <w:rPr>
          <w:rFonts w:ascii="Futura Lt BT" w:eastAsia="Times New Roman" w:hAnsi="Futura Lt BT" w:cs="Times New Roman"/>
          <w:sz w:val="20"/>
          <w:szCs w:val="20"/>
        </w:rPr>
      </w:pPr>
      <w:bookmarkStart w:id="1" w:name="interjection"/>
      <w:r w:rsidRPr="006E08F3">
        <w:rPr>
          <w:rFonts w:ascii="Futura Lt BT" w:eastAsia="Times New Roman" w:hAnsi="Futura Lt BT" w:cs="Times New Roman"/>
          <w:b/>
          <w:sz w:val="20"/>
          <w:szCs w:val="20"/>
        </w:rPr>
        <w:t>I</w:t>
      </w:r>
      <w:r w:rsidRPr="006E08F3">
        <w:rPr>
          <w:rFonts w:ascii="Futura Lt BT" w:eastAsia="Times New Roman" w:hAnsi="Futura Lt BT" w:cs="Times New Roman"/>
          <w:b/>
          <w:bCs/>
          <w:sz w:val="20"/>
          <w:szCs w:val="20"/>
        </w:rPr>
        <w:t>nterjection</w:t>
      </w:r>
      <w:bookmarkEnd w:id="1"/>
      <w:r w:rsidRPr="006E08F3">
        <w:rPr>
          <w:rFonts w:ascii="Futura Lt BT" w:eastAsia="Times New Roman" w:hAnsi="Futura Lt BT" w:cs="Times New Roman"/>
          <w:b/>
          <w:bCs/>
          <w:sz w:val="20"/>
          <w:szCs w:val="20"/>
        </w:rPr>
        <w:t>s</w:t>
      </w:r>
      <w:r w:rsidRPr="006E08F3">
        <w:rPr>
          <w:rFonts w:ascii="Futura Lt BT" w:eastAsia="Times New Roman" w:hAnsi="Futura Lt BT" w:cs="Times New Roman"/>
          <w:b/>
          <w:sz w:val="20"/>
          <w:szCs w:val="20"/>
        </w:rPr>
        <w:t xml:space="preserve"> are words added to a </w:t>
      </w:r>
      <w:hyperlink r:id="rId6" w:anchor="sentence" w:history="1">
        <w:r w:rsidRPr="006E08F3">
          <w:rPr>
            <w:rFonts w:ascii="Futura Lt BT" w:eastAsia="Times New Roman" w:hAnsi="Futura Lt BT" w:cs="Times New Roman"/>
            <w:b/>
            <w:sz w:val="20"/>
            <w:szCs w:val="20"/>
          </w:rPr>
          <w:t>sentence</w:t>
        </w:r>
      </w:hyperlink>
      <w:r w:rsidRPr="006E08F3">
        <w:rPr>
          <w:rFonts w:ascii="Futura Lt BT" w:eastAsia="Times New Roman" w:hAnsi="Futura Lt BT" w:cs="Times New Roman"/>
          <w:b/>
          <w:sz w:val="20"/>
          <w:szCs w:val="20"/>
        </w:rPr>
        <w:t xml:space="preserve"> to convey emotion.</w:t>
      </w:r>
      <w:r w:rsidRPr="006E08F3">
        <w:rPr>
          <w:rFonts w:ascii="Futura Lt BT" w:eastAsia="Times New Roman" w:hAnsi="Futura Lt BT" w:cs="Times New Roman"/>
          <w:sz w:val="20"/>
          <w:szCs w:val="20"/>
        </w:rPr>
        <w:t xml:space="preserve"> </w:t>
      </w:r>
    </w:p>
    <w:p w:rsidR="00CC6C83" w:rsidRPr="006E08F3" w:rsidRDefault="00CC6C83" w:rsidP="00CC6C83">
      <w:pPr>
        <w:pStyle w:val="ListParagraph"/>
        <w:numPr>
          <w:ilvl w:val="1"/>
          <w:numId w:val="5"/>
        </w:numPr>
        <w:ind w:left="540" w:hanging="270"/>
        <w:rPr>
          <w:rFonts w:ascii="Futura Lt BT" w:eastAsia="Times New Roman" w:hAnsi="Futura Lt BT" w:cs="Times New Roman"/>
          <w:sz w:val="20"/>
          <w:szCs w:val="20"/>
        </w:rPr>
      </w:pPr>
      <w:r w:rsidRPr="006E08F3">
        <w:rPr>
          <w:rFonts w:ascii="Futura Lt BT" w:eastAsia="Times New Roman" w:hAnsi="Futura Lt BT" w:cs="Times New Roman"/>
          <w:sz w:val="20"/>
          <w:szCs w:val="20"/>
        </w:rPr>
        <w:t>It is not grammatically related to any other part of the sentence.</w:t>
      </w:r>
    </w:p>
    <w:p w:rsidR="00CC6C83" w:rsidRPr="006E08F3" w:rsidRDefault="00CC6C83" w:rsidP="007037D5">
      <w:pPr>
        <w:pStyle w:val="ListParagraph"/>
        <w:numPr>
          <w:ilvl w:val="1"/>
          <w:numId w:val="5"/>
        </w:numPr>
        <w:ind w:left="540" w:hanging="270"/>
        <w:rPr>
          <w:rFonts w:ascii="Futura Lt BT" w:eastAsia="Times New Roman" w:hAnsi="Futura Lt BT" w:cs="Times New Roman"/>
          <w:sz w:val="20"/>
          <w:szCs w:val="20"/>
        </w:rPr>
      </w:pPr>
      <w:r w:rsidRPr="006E08F3">
        <w:rPr>
          <w:rFonts w:ascii="Futura Lt BT" w:eastAsia="Times New Roman" w:hAnsi="Futura Lt BT" w:cs="Times New Roman"/>
          <w:sz w:val="20"/>
          <w:szCs w:val="20"/>
        </w:rPr>
        <w:t xml:space="preserve">You usually follow an interjection with an </w:t>
      </w:r>
      <w:hyperlink r:id="rId7" w:anchor="exclamation%20mark" w:history="1">
        <w:r w:rsidRPr="006E08F3">
          <w:rPr>
            <w:rFonts w:ascii="Futura Lt BT" w:eastAsia="Times New Roman" w:hAnsi="Futura Lt BT" w:cs="Times New Roman"/>
            <w:sz w:val="20"/>
            <w:szCs w:val="20"/>
          </w:rPr>
          <w:t>exclamation mark</w:t>
        </w:r>
      </w:hyperlink>
      <w:r w:rsidRPr="006E08F3">
        <w:rPr>
          <w:rFonts w:ascii="Futura Lt BT" w:eastAsia="Times New Roman" w:hAnsi="Futura Lt BT" w:cs="Times New Roman"/>
          <w:sz w:val="20"/>
          <w:szCs w:val="20"/>
        </w:rPr>
        <w:t>. Interjections are uncommon in formal academic prose, except in direct quotations. (i.e. “Hey!” “Ouch!”)</w:t>
      </w:r>
    </w:p>
    <w:p w:rsidR="006F792A" w:rsidRPr="006E08F3" w:rsidRDefault="006F792A">
      <w:pPr>
        <w:rPr>
          <w:rFonts w:ascii="Futura Lt BT" w:hAnsi="Futura Lt BT"/>
          <w:sz w:val="22"/>
        </w:rPr>
      </w:pPr>
    </w:p>
    <w:sectPr w:rsidR="006F792A" w:rsidRPr="006E08F3" w:rsidSect="00ED291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utura Lt">
    <w:altName w:val="Segoe UI"/>
    <w:panose1 w:val="020B0402020204020303"/>
    <w:charset w:val="00"/>
    <w:family w:val="swiss"/>
    <w:pitch w:val="variable"/>
    <w:sig w:usb0="00000001"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B04C4"/>
    <w:multiLevelType w:val="hybridMultilevel"/>
    <w:tmpl w:val="C7BE625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44FCB"/>
    <w:multiLevelType w:val="hybridMultilevel"/>
    <w:tmpl w:val="89867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07E81"/>
    <w:multiLevelType w:val="hybridMultilevel"/>
    <w:tmpl w:val="C9A07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E1AAF"/>
    <w:multiLevelType w:val="hybridMultilevel"/>
    <w:tmpl w:val="31F6F07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E407A2"/>
    <w:multiLevelType w:val="hybridMultilevel"/>
    <w:tmpl w:val="0AA82F7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F792A"/>
    <w:rsid w:val="00334D13"/>
    <w:rsid w:val="006575EC"/>
    <w:rsid w:val="006E08F3"/>
    <w:rsid w:val="006F792A"/>
    <w:rsid w:val="007037D5"/>
    <w:rsid w:val="0078003F"/>
    <w:rsid w:val="00867032"/>
    <w:rsid w:val="008916D5"/>
    <w:rsid w:val="00A85386"/>
    <w:rsid w:val="00AA0C6C"/>
    <w:rsid w:val="00AD454A"/>
    <w:rsid w:val="00CC6C83"/>
    <w:rsid w:val="00ED291C"/>
    <w:rsid w:val="00F066F9"/>
    <w:rsid w:val="00F60BBC"/>
    <w:rsid w:val="00FC791A"/>
    <w:rsid w:val="00FE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utura Lt" w:eastAsiaTheme="minorHAnsi" w:hAnsi="Futura Lt"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792A"/>
    <w:pPr>
      <w:spacing w:before="100" w:beforeAutospacing="1" w:after="100" w:afterAutospacing="1"/>
    </w:pPr>
    <w:rPr>
      <w:rFonts w:ascii="Times New Roman" w:eastAsia="Times New Roman" w:hAnsi="Times New Roman" w:cs="Times New Roman"/>
      <w:color w:val="000000"/>
      <w:szCs w:val="24"/>
    </w:rPr>
  </w:style>
  <w:style w:type="paragraph" w:styleId="ListParagraph">
    <w:name w:val="List Paragraph"/>
    <w:basedOn w:val="Normal"/>
    <w:uiPriority w:val="34"/>
    <w:qFormat/>
    <w:rsid w:val="006F792A"/>
    <w:pPr>
      <w:ind w:left="720"/>
      <w:contextualSpacing/>
    </w:pPr>
  </w:style>
  <w:style w:type="character" w:styleId="Hyperlink">
    <w:name w:val="Hyperlink"/>
    <w:basedOn w:val="DefaultParagraphFont"/>
    <w:uiPriority w:val="99"/>
    <w:semiHidden/>
    <w:unhideWhenUsed/>
    <w:rsid w:val="00CC6C83"/>
    <w:rPr>
      <w:color w:val="990033"/>
      <w:u w:val="single"/>
    </w:rPr>
  </w:style>
  <w:style w:type="character" w:styleId="Strong">
    <w:name w:val="Strong"/>
    <w:basedOn w:val="DefaultParagraphFont"/>
    <w:uiPriority w:val="22"/>
    <w:qFormat/>
    <w:rsid w:val="00CC6C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143">
      <w:bodyDiv w:val="1"/>
      <w:marLeft w:val="0"/>
      <w:marRight w:val="0"/>
      <w:marTop w:val="0"/>
      <w:marBottom w:val="0"/>
      <w:divBdr>
        <w:top w:val="none" w:sz="0" w:space="0" w:color="auto"/>
        <w:left w:val="none" w:sz="0" w:space="0" w:color="auto"/>
        <w:bottom w:val="none" w:sz="0" w:space="0" w:color="auto"/>
        <w:right w:val="none" w:sz="0" w:space="0" w:color="auto"/>
      </w:divBdr>
      <w:divsChild>
        <w:div w:id="1943802738">
          <w:marLeft w:val="0"/>
          <w:marRight w:val="0"/>
          <w:marTop w:val="0"/>
          <w:marBottom w:val="0"/>
          <w:divBdr>
            <w:top w:val="none" w:sz="0" w:space="0" w:color="auto"/>
            <w:left w:val="none" w:sz="0" w:space="0" w:color="auto"/>
            <w:bottom w:val="none" w:sz="0" w:space="0" w:color="auto"/>
            <w:right w:val="none" w:sz="0" w:space="0" w:color="auto"/>
          </w:divBdr>
          <w:divsChild>
            <w:div w:id="1190677362">
              <w:marLeft w:val="0"/>
              <w:marRight w:val="0"/>
              <w:marTop w:val="0"/>
              <w:marBottom w:val="0"/>
              <w:divBdr>
                <w:top w:val="none" w:sz="0" w:space="0" w:color="auto"/>
                <w:left w:val="none" w:sz="0" w:space="0" w:color="auto"/>
                <w:bottom w:val="none" w:sz="0" w:space="0" w:color="auto"/>
                <w:right w:val="none" w:sz="0" w:space="0" w:color="auto"/>
              </w:divBdr>
              <w:divsChild>
                <w:div w:id="7813871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ottawa.ca/academic/arts/writcent/hypergrammar/endpun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ttawa.ca/academic/arts/writcent/hypergrammar/subjpred.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ksheppard</dc:creator>
  <cp:lastModifiedBy>ksheppard</cp:lastModifiedBy>
  <cp:revision>4</cp:revision>
  <cp:lastPrinted>2010-09-27T18:35:00Z</cp:lastPrinted>
  <dcterms:created xsi:type="dcterms:W3CDTF">2008-09-10T01:49:00Z</dcterms:created>
  <dcterms:modified xsi:type="dcterms:W3CDTF">2012-09-20T22:03:00Z</dcterms:modified>
</cp:coreProperties>
</file>